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7F8C" w:rsidRDefault="003F7F8C">
      <w:pPr>
        <w:pStyle w:val="Hakemisto"/>
        <w:suppressLineNumbers w:val="0"/>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3F7F8C">
      <w:pPr>
        <w:jc w:val="center"/>
        <w:rPr>
          <w:rFonts w:ascii="Arial" w:hAnsi="Arial" w:cs="Arial"/>
          <w:sz w:val="24"/>
          <w:szCs w:val="24"/>
        </w:rPr>
      </w:pPr>
    </w:p>
    <w:p w:rsidR="003F7F8C" w:rsidRDefault="00024CF4">
      <w:pPr>
        <w:spacing w:line="360" w:lineRule="auto"/>
        <w:jc w:val="center"/>
        <w:rPr>
          <w:rFonts w:ascii="Arial" w:hAnsi="Arial" w:cs="Arial"/>
          <w:sz w:val="40"/>
          <w:szCs w:val="40"/>
        </w:rPr>
      </w:pPr>
      <w:r>
        <w:rPr>
          <w:rFonts w:ascii="Arial" w:hAnsi="Arial" w:cs="Arial"/>
          <w:sz w:val="40"/>
          <w:szCs w:val="40"/>
        </w:rPr>
        <w:t xml:space="preserve">UIMAVESIPROFIILI HANGON KAUPUNGIN </w:t>
      </w:r>
    </w:p>
    <w:p w:rsidR="003F7F8C" w:rsidRDefault="00024CF4">
      <w:pPr>
        <w:jc w:val="center"/>
        <w:rPr>
          <w:rFonts w:ascii="Arial" w:hAnsi="Arial" w:cs="Arial"/>
          <w:sz w:val="40"/>
          <w:szCs w:val="40"/>
        </w:rPr>
      </w:pPr>
      <w:r>
        <w:rPr>
          <w:rFonts w:ascii="Arial" w:hAnsi="Arial" w:cs="Arial"/>
          <w:sz w:val="40"/>
          <w:szCs w:val="40"/>
        </w:rPr>
        <w:t>LAPPOHJAN UIMARANTA</w:t>
      </w:r>
    </w:p>
    <w:p w:rsidR="003F7F8C" w:rsidRDefault="003F7F8C">
      <w:pPr>
        <w:jc w:val="center"/>
        <w:rPr>
          <w:rFonts w:ascii="Arial" w:hAnsi="Arial" w:cs="Arial"/>
          <w:sz w:val="40"/>
          <w:szCs w:val="40"/>
        </w:rPr>
      </w:pPr>
    </w:p>
    <w:p w:rsidR="003F7F8C" w:rsidRDefault="003F7F8C">
      <w:pPr>
        <w:jc w:val="center"/>
        <w:rPr>
          <w:rFonts w:ascii="Arial" w:hAnsi="Arial" w:cs="Arial"/>
          <w:sz w:val="40"/>
          <w:szCs w:val="40"/>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3F7F8C" w:rsidRDefault="003F7F8C">
      <w:pPr>
        <w:jc w:val="both"/>
        <w:rPr>
          <w:rFonts w:ascii="Arial" w:hAnsi="Arial" w:cs="Arial"/>
          <w:sz w:val="24"/>
          <w:szCs w:val="24"/>
        </w:rPr>
      </w:pPr>
    </w:p>
    <w:p w:rsidR="00E31CAC" w:rsidRPr="00E31CAC" w:rsidRDefault="00E31CAC" w:rsidP="00E31CAC">
      <w:pPr>
        <w:pStyle w:val="Heading2"/>
        <w:tabs>
          <w:tab w:val="clear" w:pos="0"/>
        </w:tabs>
        <w:rPr>
          <w:rFonts w:ascii="Arial" w:hAnsi="Arial" w:cs="Arial"/>
          <w:b w:val="0"/>
        </w:rPr>
      </w:pPr>
      <w:r w:rsidRPr="00E31CAC">
        <w:rPr>
          <w:rFonts w:ascii="Arial" w:hAnsi="Arial" w:cs="Arial"/>
          <w:b w:val="0"/>
        </w:rPr>
        <w:t>Päivitetty tammikuussa 2015</w:t>
      </w:r>
    </w:p>
    <w:p w:rsidR="00BF3D92" w:rsidRDefault="00E31CAC" w:rsidP="00E31CAC">
      <w:pPr>
        <w:pStyle w:val="Heading2"/>
        <w:tabs>
          <w:tab w:val="clear" w:pos="0"/>
        </w:tabs>
        <w:rPr>
          <w:rFonts w:ascii="Arial" w:hAnsi="Arial" w:cs="Arial"/>
          <w:b w:val="0"/>
        </w:rPr>
      </w:pPr>
      <w:r w:rsidRPr="00E31CAC">
        <w:rPr>
          <w:rFonts w:ascii="Arial" w:hAnsi="Arial" w:cs="Arial"/>
          <w:b w:val="0"/>
        </w:rPr>
        <w:t>Eteläkärjen ympäristöterveys/ Johanna Holmberg</w:t>
      </w:r>
    </w:p>
    <w:p w:rsidR="00BF3D92" w:rsidRDefault="00BF3D92" w:rsidP="00BF3D92"/>
    <w:p w:rsidR="00BF3D92" w:rsidRPr="00BF3D92" w:rsidRDefault="00BF3D92" w:rsidP="00BF3D92">
      <w:pPr>
        <w:jc w:val="center"/>
        <w:rPr>
          <w:rFonts w:ascii="Arial" w:hAnsi="Arial" w:cs="Arial"/>
        </w:rPr>
      </w:pPr>
      <w:r w:rsidRPr="00BF3D92">
        <w:rPr>
          <w:rFonts w:ascii="Arial" w:hAnsi="Arial" w:cs="Arial"/>
        </w:rPr>
        <w:t xml:space="preserve">Päivitetty </w:t>
      </w:r>
      <w:r w:rsidR="00D70E1F">
        <w:rPr>
          <w:rFonts w:ascii="Arial" w:hAnsi="Arial" w:cs="Arial"/>
        </w:rPr>
        <w:t>helmi</w:t>
      </w:r>
      <w:r w:rsidRPr="00BF3D92">
        <w:rPr>
          <w:rFonts w:ascii="Arial" w:hAnsi="Arial" w:cs="Arial"/>
        </w:rPr>
        <w:t>kuussa 2019</w:t>
      </w:r>
    </w:p>
    <w:p w:rsidR="00BF3D92" w:rsidRPr="00BF3D92" w:rsidRDefault="00BF3D92" w:rsidP="00BF3D92">
      <w:pPr>
        <w:jc w:val="center"/>
        <w:rPr>
          <w:rFonts w:ascii="Arial" w:hAnsi="Arial" w:cs="Arial"/>
        </w:rPr>
      </w:pPr>
      <w:r w:rsidRPr="00BF3D92">
        <w:rPr>
          <w:rFonts w:ascii="Arial" w:hAnsi="Arial" w:cs="Arial"/>
        </w:rPr>
        <w:t>Eteläkärjen ympäristöterveys / Anne-May Sundström</w:t>
      </w:r>
    </w:p>
    <w:p w:rsidR="00BF3D92" w:rsidRDefault="00BF3D92" w:rsidP="00E31CAC">
      <w:pPr>
        <w:pStyle w:val="Heading2"/>
        <w:tabs>
          <w:tab w:val="clear" w:pos="0"/>
        </w:tabs>
        <w:rPr>
          <w:rFonts w:ascii="Arial" w:hAnsi="Arial" w:cs="Arial"/>
          <w:b w:val="0"/>
        </w:rPr>
      </w:pPr>
    </w:p>
    <w:p w:rsidR="003F7F8C" w:rsidRDefault="00024CF4" w:rsidP="00E31CAC">
      <w:pPr>
        <w:pStyle w:val="Heading2"/>
        <w:tabs>
          <w:tab w:val="clear" w:pos="0"/>
        </w:tabs>
        <w:rPr>
          <w:rFonts w:ascii="Arial" w:hAnsi="Arial" w:cs="Arial"/>
          <w:sz w:val="24"/>
        </w:rPr>
      </w:pPr>
      <w:r>
        <w:rPr>
          <w:rFonts w:ascii="Arial" w:hAnsi="Arial" w:cs="Arial"/>
          <w:sz w:val="24"/>
          <w:szCs w:val="24"/>
        </w:rPr>
        <w:br w:type="page"/>
      </w:r>
      <w:r>
        <w:rPr>
          <w:rFonts w:ascii="Arial" w:hAnsi="Arial" w:cs="Arial"/>
          <w:sz w:val="24"/>
        </w:rPr>
        <w:lastRenderedPageBreak/>
        <w:t>SISÄLLYS</w:t>
      </w:r>
    </w:p>
    <w:p w:rsidR="003F7F8C" w:rsidRDefault="003F7F8C"/>
    <w:p w:rsidR="003F7F8C" w:rsidRDefault="00024CF4">
      <w:pPr>
        <w:pStyle w:val="Heading3"/>
        <w:tabs>
          <w:tab w:val="clear" w:pos="0"/>
        </w:tabs>
        <w:rPr>
          <w:rFonts w:ascii="Arial" w:hAnsi="Arial" w:cs="Arial"/>
        </w:rPr>
      </w:pPr>
      <w:r>
        <w:rPr>
          <w:rFonts w:ascii="Arial" w:hAnsi="Arial" w:cs="Arial"/>
        </w:rPr>
        <w:t>JOHDANTO</w:t>
      </w:r>
    </w:p>
    <w:p w:rsidR="003F7F8C" w:rsidRDefault="003F7F8C"/>
    <w:p w:rsidR="003F7F8C" w:rsidRDefault="00024CF4">
      <w:pPr>
        <w:numPr>
          <w:ilvl w:val="0"/>
          <w:numId w:val="2"/>
        </w:numPr>
        <w:tabs>
          <w:tab w:val="left" w:pos="360"/>
        </w:tabs>
        <w:ind w:left="360" w:hanging="360"/>
        <w:rPr>
          <w:rFonts w:ascii="Arial" w:hAnsi="Arial" w:cs="Arial"/>
          <w:b/>
          <w:bCs/>
        </w:rPr>
      </w:pPr>
      <w:r>
        <w:rPr>
          <w:rFonts w:ascii="Arial" w:hAnsi="Arial" w:cs="Arial"/>
          <w:b/>
          <w:bCs/>
        </w:rPr>
        <w:t>YHTEYSTIEDOT</w:t>
      </w:r>
    </w:p>
    <w:p w:rsidR="003F7F8C" w:rsidRDefault="00024CF4">
      <w:pPr>
        <w:numPr>
          <w:ilvl w:val="1"/>
          <w:numId w:val="2"/>
        </w:numPr>
        <w:tabs>
          <w:tab w:val="left" w:pos="720"/>
        </w:tabs>
        <w:ind w:left="720" w:hanging="360"/>
        <w:rPr>
          <w:rFonts w:ascii="Arial" w:hAnsi="Arial" w:cs="Arial"/>
        </w:rPr>
      </w:pPr>
      <w:r>
        <w:rPr>
          <w:rFonts w:ascii="Arial" w:hAnsi="Arial" w:cs="Arial"/>
        </w:rPr>
        <w:t>Uimarannan omistaja ja yhteystiedot</w:t>
      </w:r>
    </w:p>
    <w:p w:rsidR="003F7F8C" w:rsidRDefault="00024CF4">
      <w:pPr>
        <w:numPr>
          <w:ilvl w:val="1"/>
          <w:numId w:val="2"/>
        </w:numPr>
        <w:tabs>
          <w:tab w:val="left" w:pos="720"/>
        </w:tabs>
        <w:ind w:left="720" w:hanging="360"/>
        <w:rPr>
          <w:rFonts w:ascii="Arial" w:hAnsi="Arial" w:cs="Arial"/>
        </w:rPr>
      </w:pPr>
      <w:r>
        <w:rPr>
          <w:rFonts w:ascii="Arial" w:hAnsi="Arial" w:cs="Arial"/>
        </w:rPr>
        <w:t>Uimarannan päävastuullinen hoitaja ja yhteystiedot</w:t>
      </w:r>
    </w:p>
    <w:p w:rsidR="003F7F8C" w:rsidRDefault="00024CF4">
      <w:pPr>
        <w:numPr>
          <w:ilvl w:val="1"/>
          <w:numId w:val="2"/>
        </w:numPr>
        <w:tabs>
          <w:tab w:val="left" w:pos="720"/>
        </w:tabs>
        <w:ind w:left="720" w:hanging="360"/>
        <w:rPr>
          <w:rFonts w:ascii="Arial" w:hAnsi="Arial" w:cs="Arial"/>
        </w:rPr>
      </w:pPr>
      <w:r>
        <w:rPr>
          <w:rFonts w:ascii="Arial" w:hAnsi="Arial" w:cs="Arial"/>
        </w:rPr>
        <w:t>Uimarantaa valvova viranomainen ja yhteystiedot</w:t>
      </w:r>
    </w:p>
    <w:p w:rsidR="003F7F8C" w:rsidRDefault="00024CF4">
      <w:pPr>
        <w:numPr>
          <w:ilvl w:val="1"/>
          <w:numId w:val="2"/>
        </w:numPr>
        <w:tabs>
          <w:tab w:val="left" w:pos="720"/>
        </w:tabs>
        <w:ind w:left="720" w:hanging="360"/>
        <w:rPr>
          <w:rFonts w:ascii="Arial" w:hAnsi="Arial" w:cs="Arial"/>
        </w:rPr>
      </w:pPr>
      <w:r>
        <w:rPr>
          <w:rFonts w:ascii="Arial" w:hAnsi="Arial" w:cs="Arial"/>
        </w:rPr>
        <w:t xml:space="preserve">Näytteet tutkiva laboratorio ja yhteystiedot </w:t>
      </w:r>
    </w:p>
    <w:p w:rsidR="003F7F8C" w:rsidRDefault="00024CF4">
      <w:pPr>
        <w:numPr>
          <w:ilvl w:val="1"/>
          <w:numId w:val="2"/>
        </w:numPr>
        <w:tabs>
          <w:tab w:val="left" w:pos="720"/>
        </w:tabs>
        <w:ind w:left="720" w:hanging="360"/>
        <w:rPr>
          <w:rFonts w:ascii="Arial" w:hAnsi="Arial" w:cs="Arial"/>
        </w:rPr>
      </w:pPr>
      <w:r>
        <w:rPr>
          <w:rFonts w:ascii="Arial" w:hAnsi="Arial" w:cs="Arial"/>
        </w:rPr>
        <w:t>Vesi- ja viemärilaitos ja yhteystiedot</w:t>
      </w:r>
    </w:p>
    <w:p w:rsidR="003F7F8C" w:rsidRDefault="003F7F8C">
      <w:pPr>
        <w:ind w:left="360"/>
        <w:rPr>
          <w:rFonts w:ascii="Arial" w:hAnsi="Arial" w:cs="Arial"/>
        </w:rPr>
      </w:pPr>
    </w:p>
    <w:p w:rsidR="003F7F8C" w:rsidRDefault="00024CF4">
      <w:pPr>
        <w:numPr>
          <w:ilvl w:val="0"/>
          <w:numId w:val="2"/>
        </w:numPr>
        <w:tabs>
          <w:tab w:val="left" w:pos="360"/>
        </w:tabs>
        <w:ind w:left="360" w:hanging="360"/>
        <w:rPr>
          <w:rFonts w:ascii="Arial" w:hAnsi="Arial" w:cs="Arial"/>
          <w:b/>
          <w:bCs/>
        </w:rPr>
      </w:pPr>
      <w:r>
        <w:rPr>
          <w:rFonts w:ascii="Arial" w:hAnsi="Arial" w:cs="Arial"/>
          <w:b/>
          <w:bCs/>
        </w:rPr>
        <w:t>MAANTIETEELLINEN SIJAINTI</w:t>
      </w:r>
    </w:p>
    <w:p w:rsidR="003F7F8C" w:rsidRDefault="00024CF4">
      <w:pPr>
        <w:numPr>
          <w:ilvl w:val="1"/>
          <w:numId w:val="2"/>
        </w:numPr>
        <w:tabs>
          <w:tab w:val="left" w:pos="720"/>
        </w:tabs>
        <w:ind w:left="720" w:hanging="360"/>
        <w:rPr>
          <w:rFonts w:ascii="Arial" w:hAnsi="Arial" w:cs="Arial"/>
        </w:rPr>
      </w:pPr>
      <w:r>
        <w:rPr>
          <w:rFonts w:ascii="Arial" w:hAnsi="Arial" w:cs="Arial"/>
        </w:rPr>
        <w:t>Uimarannan nimi</w:t>
      </w:r>
    </w:p>
    <w:p w:rsidR="003F7F8C" w:rsidRDefault="00024CF4">
      <w:pPr>
        <w:numPr>
          <w:ilvl w:val="1"/>
          <w:numId w:val="2"/>
        </w:numPr>
        <w:tabs>
          <w:tab w:val="left" w:pos="720"/>
        </w:tabs>
        <w:ind w:left="720" w:hanging="360"/>
        <w:rPr>
          <w:rFonts w:ascii="Arial" w:hAnsi="Arial" w:cs="Arial"/>
        </w:rPr>
      </w:pPr>
      <w:r>
        <w:rPr>
          <w:rFonts w:ascii="Arial" w:hAnsi="Arial" w:cs="Arial"/>
        </w:rPr>
        <w:t>Uimarannan lyhyt nimi</w:t>
      </w:r>
    </w:p>
    <w:p w:rsidR="003F7F8C" w:rsidRDefault="00024CF4">
      <w:pPr>
        <w:numPr>
          <w:ilvl w:val="1"/>
          <w:numId w:val="2"/>
        </w:numPr>
        <w:tabs>
          <w:tab w:val="left" w:pos="720"/>
        </w:tabs>
        <w:ind w:left="720" w:hanging="360"/>
        <w:rPr>
          <w:rFonts w:ascii="Arial" w:hAnsi="Arial" w:cs="Arial"/>
        </w:rPr>
      </w:pPr>
      <w:r>
        <w:rPr>
          <w:rFonts w:ascii="Arial" w:hAnsi="Arial" w:cs="Arial"/>
        </w:rPr>
        <w:t>Uimarannan ID-tunnus</w:t>
      </w:r>
    </w:p>
    <w:p w:rsidR="003F7F8C" w:rsidRDefault="00024CF4">
      <w:pPr>
        <w:numPr>
          <w:ilvl w:val="1"/>
          <w:numId w:val="2"/>
        </w:numPr>
        <w:tabs>
          <w:tab w:val="left" w:pos="720"/>
        </w:tabs>
        <w:ind w:left="720" w:hanging="360"/>
        <w:rPr>
          <w:rFonts w:ascii="Arial" w:hAnsi="Arial" w:cs="Arial"/>
        </w:rPr>
      </w:pPr>
      <w:r>
        <w:rPr>
          <w:rFonts w:ascii="Arial" w:hAnsi="Arial" w:cs="Arial"/>
        </w:rPr>
        <w:t>Osoitetiedot</w:t>
      </w:r>
    </w:p>
    <w:p w:rsidR="003F7F8C" w:rsidRDefault="00024CF4">
      <w:pPr>
        <w:numPr>
          <w:ilvl w:val="1"/>
          <w:numId w:val="2"/>
        </w:numPr>
        <w:tabs>
          <w:tab w:val="left" w:pos="720"/>
        </w:tabs>
        <w:ind w:left="720" w:hanging="360"/>
        <w:rPr>
          <w:rFonts w:ascii="Arial" w:hAnsi="Arial" w:cs="Arial"/>
        </w:rPr>
      </w:pPr>
      <w:r>
        <w:rPr>
          <w:rFonts w:ascii="Arial" w:hAnsi="Arial" w:cs="Arial"/>
        </w:rPr>
        <w:t>Koordinaatit</w:t>
      </w:r>
    </w:p>
    <w:p w:rsidR="003F7F8C" w:rsidRDefault="00024CF4">
      <w:pPr>
        <w:numPr>
          <w:ilvl w:val="1"/>
          <w:numId w:val="2"/>
        </w:numPr>
        <w:tabs>
          <w:tab w:val="left" w:pos="720"/>
        </w:tabs>
        <w:ind w:left="720" w:hanging="360"/>
        <w:rPr>
          <w:rFonts w:ascii="Arial" w:hAnsi="Arial" w:cs="Arial"/>
        </w:rPr>
      </w:pPr>
      <w:r>
        <w:rPr>
          <w:rFonts w:ascii="Arial" w:hAnsi="Arial" w:cs="Arial"/>
        </w:rPr>
        <w:t xml:space="preserve">Kartta </w:t>
      </w:r>
    </w:p>
    <w:p w:rsidR="003F7F8C" w:rsidRDefault="00024CF4">
      <w:pPr>
        <w:numPr>
          <w:ilvl w:val="1"/>
          <w:numId w:val="2"/>
        </w:numPr>
        <w:tabs>
          <w:tab w:val="left" w:pos="720"/>
        </w:tabs>
        <w:ind w:left="720" w:hanging="360"/>
        <w:rPr>
          <w:rFonts w:ascii="Arial" w:hAnsi="Arial" w:cs="Arial"/>
        </w:rPr>
      </w:pPr>
      <w:r>
        <w:rPr>
          <w:rFonts w:ascii="Arial" w:hAnsi="Arial" w:cs="Arial"/>
        </w:rPr>
        <w:t>Valokuvat</w:t>
      </w:r>
    </w:p>
    <w:p w:rsidR="003F7F8C" w:rsidRDefault="003F7F8C">
      <w:pPr>
        <w:ind w:left="360"/>
        <w:rPr>
          <w:rFonts w:ascii="Arial" w:hAnsi="Arial" w:cs="Arial"/>
        </w:rPr>
      </w:pPr>
    </w:p>
    <w:p w:rsidR="003F7F8C" w:rsidRDefault="00024CF4">
      <w:pPr>
        <w:numPr>
          <w:ilvl w:val="0"/>
          <w:numId w:val="2"/>
        </w:numPr>
        <w:tabs>
          <w:tab w:val="left" w:pos="360"/>
        </w:tabs>
        <w:ind w:left="360" w:hanging="360"/>
        <w:rPr>
          <w:rFonts w:ascii="Arial" w:hAnsi="Arial" w:cs="Arial"/>
          <w:b/>
          <w:bCs/>
        </w:rPr>
      </w:pPr>
      <w:r>
        <w:rPr>
          <w:rFonts w:ascii="Arial" w:hAnsi="Arial" w:cs="Arial"/>
          <w:b/>
          <w:bCs/>
        </w:rPr>
        <w:t>UIMARANNAN KUVAUS</w:t>
      </w:r>
    </w:p>
    <w:p w:rsidR="003F7F8C" w:rsidRDefault="00024CF4">
      <w:pPr>
        <w:numPr>
          <w:ilvl w:val="1"/>
          <w:numId w:val="2"/>
        </w:numPr>
        <w:tabs>
          <w:tab w:val="left" w:pos="720"/>
        </w:tabs>
        <w:ind w:left="720" w:hanging="360"/>
        <w:rPr>
          <w:rFonts w:ascii="Arial" w:hAnsi="Arial" w:cs="Arial"/>
        </w:rPr>
      </w:pPr>
      <w:r>
        <w:rPr>
          <w:rFonts w:ascii="Arial" w:hAnsi="Arial" w:cs="Arial"/>
        </w:rPr>
        <w:t>Vesityyppi</w:t>
      </w:r>
    </w:p>
    <w:p w:rsidR="003F7F8C" w:rsidRDefault="00024CF4">
      <w:pPr>
        <w:numPr>
          <w:ilvl w:val="1"/>
          <w:numId w:val="2"/>
        </w:numPr>
        <w:tabs>
          <w:tab w:val="left" w:pos="720"/>
        </w:tabs>
        <w:ind w:left="720" w:hanging="360"/>
        <w:rPr>
          <w:rFonts w:ascii="Arial" w:hAnsi="Arial" w:cs="Arial"/>
        </w:rPr>
      </w:pPr>
      <w:r>
        <w:rPr>
          <w:rFonts w:ascii="Arial" w:hAnsi="Arial" w:cs="Arial"/>
        </w:rPr>
        <w:t>Rantatyyppi</w:t>
      </w:r>
    </w:p>
    <w:p w:rsidR="003F7F8C" w:rsidRDefault="00024CF4">
      <w:pPr>
        <w:numPr>
          <w:ilvl w:val="1"/>
          <w:numId w:val="2"/>
        </w:numPr>
        <w:tabs>
          <w:tab w:val="left" w:pos="720"/>
        </w:tabs>
        <w:ind w:left="720" w:hanging="360"/>
        <w:rPr>
          <w:rFonts w:ascii="Arial" w:hAnsi="Arial" w:cs="Arial"/>
        </w:rPr>
      </w:pPr>
      <w:r>
        <w:rPr>
          <w:rFonts w:ascii="Arial" w:hAnsi="Arial" w:cs="Arial"/>
        </w:rPr>
        <w:t xml:space="preserve">Rantavyöhykkeen ja lähiympäristön kuvaus </w:t>
      </w:r>
    </w:p>
    <w:p w:rsidR="003F7F8C" w:rsidRDefault="00024CF4">
      <w:pPr>
        <w:numPr>
          <w:ilvl w:val="1"/>
          <w:numId w:val="2"/>
        </w:numPr>
        <w:tabs>
          <w:tab w:val="left" w:pos="720"/>
        </w:tabs>
        <w:ind w:left="720" w:hanging="360"/>
        <w:rPr>
          <w:rFonts w:ascii="Arial" w:hAnsi="Arial" w:cs="Arial"/>
        </w:rPr>
      </w:pPr>
      <w:r>
        <w:rPr>
          <w:rFonts w:ascii="Arial" w:hAnsi="Arial" w:cs="Arial"/>
        </w:rPr>
        <w:t>Veden syvyyden vaihtelut</w:t>
      </w:r>
    </w:p>
    <w:p w:rsidR="003F7F8C" w:rsidRDefault="00024CF4">
      <w:pPr>
        <w:numPr>
          <w:ilvl w:val="1"/>
          <w:numId w:val="2"/>
        </w:numPr>
        <w:tabs>
          <w:tab w:val="left" w:pos="720"/>
        </w:tabs>
        <w:ind w:left="720" w:hanging="360"/>
        <w:rPr>
          <w:rFonts w:ascii="Arial" w:hAnsi="Arial" w:cs="Arial"/>
        </w:rPr>
      </w:pPr>
      <w:r>
        <w:rPr>
          <w:rFonts w:ascii="Arial" w:hAnsi="Arial" w:cs="Arial"/>
        </w:rPr>
        <w:t>Uimarannan pohjan laatu</w:t>
      </w:r>
    </w:p>
    <w:p w:rsidR="003F7F8C" w:rsidRDefault="00024CF4">
      <w:pPr>
        <w:numPr>
          <w:ilvl w:val="1"/>
          <w:numId w:val="2"/>
        </w:numPr>
        <w:tabs>
          <w:tab w:val="left" w:pos="720"/>
        </w:tabs>
        <w:ind w:left="720" w:hanging="360"/>
        <w:rPr>
          <w:rFonts w:ascii="Arial" w:hAnsi="Arial" w:cs="Arial"/>
        </w:rPr>
      </w:pPr>
      <w:r>
        <w:rPr>
          <w:rFonts w:ascii="Arial" w:hAnsi="Arial" w:cs="Arial"/>
        </w:rPr>
        <w:t>Uimarannan varustelutaso</w:t>
      </w:r>
    </w:p>
    <w:p w:rsidR="003F7F8C" w:rsidRDefault="00024CF4">
      <w:pPr>
        <w:numPr>
          <w:ilvl w:val="1"/>
          <w:numId w:val="2"/>
        </w:numPr>
        <w:tabs>
          <w:tab w:val="left" w:pos="720"/>
        </w:tabs>
        <w:ind w:left="720" w:hanging="360"/>
        <w:rPr>
          <w:rFonts w:ascii="Arial" w:hAnsi="Arial" w:cs="Arial"/>
        </w:rPr>
      </w:pPr>
      <w:r>
        <w:rPr>
          <w:rFonts w:ascii="Arial" w:hAnsi="Arial" w:cs="Arial"/>
        </w:rPr>
        <w:t xml:space="preserve">Uimareiden määrä (arvio) </w:t>
      </w:r>
    </w:p>
    <w:p w:rsidR="003F7F8C" w:rsidRDefault="00024CF4">
      <w:pPr>
        <w:numPr>
          <w:ilvl w:val="1"/>
          <w:numId w:val="2"/>
        </w:numPr>
        <w:tabs>
          <w:tab w:val="left" w:pos="720"/>
        </w:tabs>
        <w:ind w:left="720" w:hanging="360"/>
        <w:rPr>
          <w:rFonts w:ascii="Arial" w:hAnsi="Arial" w:cs="Arial"/>
        </w:rPr>
      </w:pPr>
      <w:r>
        <w:rPr>
          <w:rFonts w:ascii="Arial" w:hAnsi="Arial" w:cs="Arial"/>
        </w:rPr>
        <w:t>Uimavalvonta</w:t>
      </w:r>
    </w:p>
    <w:p w:rsidR="003F7F8C" w:rsidRDefault="003F7F8C">
      <w:pPr>
        <w:ind w:left="360"/>
        <w:rPr>
          <w:rFonts w:ascii="Arial" w:hAnsi="Arial" w:cs="Arial"/>
        </w:rPr>
      </w:pPr>
    </w:p>
    <w:p w:rsidR="003F7F8C" w:rsidRDefault="00024CF4">
      <w:pPr>
        <w:numPr>
          <w:ilvl w:val="0"/>
          <w:numId w:val="2"/>
        </w:numPr>
        <w:tabs>
          <w:tab w:val="left" w:pos="360"/>
        </w:tabs>
        <w:ind w:left="360" w:hanging="360"/>
        <w:rPr>
          <w:rFonts w:ascii="Arial" w:hAnsi="Arial" w:cs="Arial"/>
          <w:b/>
          <w:bCs/>
        </w:rPr>
      </w:pPr>
      <w:r>
        <w:rPr>
          <w:rFonts w:ascii="Arial" w:hAnsi="Arial" w:cs="Arial"/>
          <w:b/>
          <w:bCs/>
        </w:rPr>
        <w:t>SIJAINTIVESISTÖ</w:t>
      </w:r>
    </w:p>
    <w:p w:rsidR="003F7F8C" w:rsidRDefault="00024CF4">
      <w:pPr>
        <w:numPr>
          <w:ilvl w:val="1"/>
          <w:numId w:val="2"/>
        </w:numPr>
        <w:tabs>
          <w:tab w:val="left" w:pos="720"/>
        </w:tabs>
        <w:ind w:left="720" w:hanging="360"/>
        <w:rPr>
          <w:rFonts w:ascii="Arial" w:hAnsi="Arial" w:cs="Arial"/>
        </w:rPr>
      </w:pPr>
      <w:r>
        <w:rPr>
          <w:rFonts w:ascii="Arial" w:hAnsi="Arial" w:cs="Arial"/>
        </w:rPr>
        <w:t>Merialue</w:t>
      </w:r>
    </w:p>
    <w:p w:rsidR="003F7F8C" w:rsidRDefault="00024CF4">
      <w:pPr>
        <w:numPr>
          <w:ilvl w:val="1"/>
          <w:numId w:val="2"/>
        </w:numPr>
        <w:tabs>
          <w:tab w:val="left" w:pos="720"/>
        </w:tabs>
        <w:ind w:left="720" w:hanging="360"/>
        <w:rPr>
          <w:rFonts w:ascii="Arial" w:hAnsi="Arial" w:cs="Arial"/>
        </w:rPr>
      </w:pPr>
      <w:r>
        <w:rPr>
          <w:rFonts w:ascii="Arial" w:hAnsi="Arial" w:cs="Arial"/>
        </w:rPr>
        <w:t>Vesistöalue</w:t>
      </w:r>
    </w:p>
    <w:p w:rsidR="003F7F8C" w:rsidRDefault="00024CF4">
      <w:pPr>
        <w:numPr>
          <w:ilvl w:val="1"/>
          <w:numId w:val="2"/>
        </w:numPr>
        <w:tabs>
          <w:tab w:val="left" w:pos="720"/>
        </w:tabs>
        <w:ind w:left="720" w:hanging="360"/>
        <w:rPr>
          <w:rFonts w:ascii="Arial" w:hAnsi="Arial" w:cs="Arial"/>
        </w:rPr>
      </w:pPr>
      <w:r>
        <w:rPr>
          <w:rFonts w:ascii="Arial" w:hAnsi="Arial" w:cs="Arial"/>
        </w:rPr>
        <w:t>Vesienhoitoalue</w:t>
      </w:r>
    </w:p>
    <w:p w:rsidR="003F7F8C" w:rsidRDefault="00024CF4">
      <w:pPr>
        <w:numPr>
          <w:ilvl w:val="1"/>
          <w:numId w:val="2"/>
        </w:numPr>
        <w:tabs>
          <w:tab w:val="left" w:pos="720"/>
        </w:tabs>
        <w:ind w:left="720" w:hanging="360"/>
        <w:rPr>
          <w:rFonts w:ascii="Arial" w:hAnsi="Arial" w:cs="Arial"/>
        </w:rPr>
      </w:pPr>
      <w:r>
        <w:rPr>
          <w:rFonts w:ascii="Arial" w:hAnsi="Arial" w:cs="Arial"/>
        </w:rPr>
        <w:t>Pintaveden ominaisuudet</w:t>
      </w:r>
    </w:p>
    <w:p w:rsidR="003F7F8C" w:rsidRDefault="00024CF4">
      <w:pPr>
        <w:numPr>
          <w:ilvl w:val="1"/>
          <w:numId w:val="2"/>
        </w:numPr>
        <w:tabs>
          <w:tab w:val="left" w:pos="720"/>
        </w:tabs>
        <w:ind w:left="720" w:hanging="360"/>
        <w:rPr>
          <w:rFonts w:ascii="Arial" w:hAnsi="Arial" w:cs="Arial"/>
        </w:rPr>
      </w:pPr>
      <w:r>
        <w:rPr>
          <w:rFonts w:ascii="Arial" w:hAnsi="Arial" w:cs="Arial"/>
        </w:rPr>
        <w:t>Pintaveden laadun tila</w:t>
      </w:r>
    </w:p>
    <w:p w:rsidR="003F7F8C" w:rsidRDefault="003F7F8C">
      <w:pPr>
        <w:rPr>
          <w:rFonts w:ascii="Arial" w:hAnsi="Arial" w:cs="Arial"/>
        </w:rPr>
      </w:pPr>
    </w:p>
    <w:p w:rsidR="003F7F8C" w:rsidRDefault="00024CF4">
      <w:pPr>
        <w:tabs>
          <w:tab w:val="left" w:pos="426"/>
        </w:tabs>
        <w:ind w:left="426" w:hanging="426"/>
        <w:rPr>
          <w:rFonts w:ascii="Arial" w:hAnsi="Arial" w:cs="Arial"/>
          <w:b/>
        </w:rPr>
      </w:pPr>
      <w:r>
        <w:rPr>
          <w:rFonts w:ascii="Arial" w:hAnsi="Arial" w:cs="Arial"/>
          <w:b/>
        </w:rPr>
        <w:t>5.</w:t>
      </w:r>
      <w:r>
        <w:rPr>
          <w:rFonts w:ascii="Arial" w:hAnsi="Arial" w:cs="Arial"/>
          <w:b/>
        </w:rPr>
        <w:tab/>
        <w:t>UIMAVEDEN LAATU</w:t>
      </w:r>
    </w:p>
    <w:p w:rsidR="003F7F8C" w:rsidRDefault="00024CF4">
      <w:pPr>
        <w:tabs>
          <w:tab w:val="left" w:pos="709"/>
        </w:tabs>
        <w:ind w:left="709" w:hanging="349"/>
        <w:rPr>
          <w:rFonts w:ascii="Arial" w:hAnsi="Arial" w:cs="Arial"/>
        </w:rPr>
      </w:pPr>
      <w:r>
        <w:rPr>
          <w:rFonts w:ascii="Arial" w:hAnsi="Arial" w:cs="Arial"/>
        </w:rPr>
        <w:t>5.1</w:t>
      </w:r>
      <w:r>
        <w:rPr>
          <w:rFonts w:ascii="Arial" w:hAnsi="Arial" w:cs="Arial"/>
        </w:rPr>
        <w:tab/>
        <w:t>Uimaveden laadun seurantakohdan sijainti</w:t>
      </w:r>
    </w:p>
    <w:p w:rsidR="003F7F8C" w:rsidRDefault="00024CF4">
      <w:pPr>
        <w:tabs>
          <w:tab w:val="left" w:pos="709"/>
        </w:tabs>
        <w:ind w:left="709" w:hanging="349"/>
        <w:rPr>
          <w:rFonts w:ascii="Arial" w:hAnsi="Arial" w:cs="Arial"/>
        </w:rPr>
      </w:pPr>
      <w:r>
        <w:rPr>
          <w:rFonts w:ascii="Arial" w:hAnsi="Arial" w:cs="Arial"/>
        </w:rPr>
        <w:t>5.2</w:t>
      </w:r>
      <w:r>
        <w:rPr>
          <w:rFonts w:ascii="Arial" w:hAnsi="Arial" w:cs="Arial"/>
        </w:rPr>
        <w:tab/>
        <w:t>Näytteenottotiheys</w:t>
      </w:r>
    </w:p>
    <w:p w:rsidR="003F7F8C" w:rsidRDefault="00024CF4">
      <w:pPr>
        <w:tabs>
          <w:tab w:val="left" w:pos="709"/>
        </w:tabs>
        <w:ind w:left="709" w:hanging="349"/>
        <w:rPr>
          <w:rFonts w:ascii="Arial" w:hAnsi="Arial" w:cs="Arial"/>
        </w:rPr>
      </w:pPr>
      <w:r>
        <w:rPr>
          <w:rFonts w:ascii="Arial" w:hAnsi="Arial" w:cs="Arial"/>
        </w:rPr>
        <w:t>5.3</w:t>
      </w:r>
      <w:r>
        <w:rPr>
          <w:rFonts w:ascii="Arial" w:hAnsi="Arial" w:cs="Arial"/>
        </w:rPr>
        <w:tab/>
        <w:t>Uimaveden laadun aistinvarainen arviointi</w:t>
      </w:r>
    </w:p>
    <w:p w:rsidR="003F7F8C" w:rsidRDefault="00024CF4">
      <w:pPr>
        <w:tabs>
          <w:tab w:val="left" w:pos="709"/>
        </w:tabs>
        <w:ind w:left="709" w:hanging="349"/>
        <w:rPr>
          <w:rFonts w:ascii="Arial" w:hAnsi="Arial" w:cs="Arial"/>
        </w:rPr>
      </w:pPr>
      <w:r>
        <w:rPr>
          <w:rFonts w:ascii="Arial" w:hAnsi="Arial" w:cs="Arial"/>
        </w:rPr>
        <w:t>5.4</w:t>
      </w:r>
      <w:r>
        <w:rPr>
          <w:rFonts w:ascii="Arial" w:hAnsi="Arial" w:cs="Arial"/>
        </w:rPr>
        <w:tab/>
        <w:t>Edellisten uimakausien tulokset</w:t>
      </w:r>
    </w:p>
    <w:p w:rsidR="003F7F8C" w:rsidRDefault="00024CF4">
      <w:pPr>
        <w:tabs>
          <w:tab w:val="left" w:pos="709"/>
        </w:tabs>
        <w:ind w:left="709" w:hanging="349"/>
        <w:rPr>
          <w:rFonts w:ascii="Arial" w:hAnsi="Arial" w:cs="Arial"/>
        </w:rPr>
      </w:pPr>
      <w:r>
        <w:rPr>
          <w:rFonts w:ascii="Arial" w:hAnsi="Arial" w:cs="Arial"/>
        </w:rPr>
        <w:t>5.4.1 Edellisten uimakausien uimaveden laatuluokat</w:t>
      </w:r>
    </w:p>
    <w:p w:rsidR="003F7F8C" w:rsidRDefault="00024CF4">
      <w:pPr>
        <w:tabs>
          <w:tab w:val="left" w:pos="709"/>
        </w:tabs>
        <w:ind w:left="709" w:hanging="349"/>
        <w:rPr>
          <w:rFonts w:ascii="Arial" w:hAnsi="Arial" w:cs="Arial"/>
        </w:rPr>
      </w:pPr>
      <w:r>
        <w:rPr>
          <w:rFonts w:ascii="Arial" w:hAnsi="Arial" w:cs="Arial"/>
        </w:rPr>
        <w:t>5.4.2 Edellisten uimakausien aikana tehdyt havainnot ja toteutetut hallintatoimenpiteet</w:t>
      </w:r>
    </w:p>
    <w:p w:rsidR="003F7F8C" w:rsidRDefault="00024CF4">
      <w:pPr>
        <w:tabs>
          <w:tab w:val="left" w:pos="709"/>
        </w:tabs>
        <w:ind w:left="709" w:hanging="349"/>
        <w:rPr>
          <w:rFonts w:ascii="Arial" w:hAnsi="Arial" w:cs="Arial"/>
        </w:rPr>
      </w:pPr>
      <w:r>
        <w:rPr>
          <w:rFonts w:ascii="Arial" w:hAnsi="Arial" w:cs="Arial"/>
        </w:rPr>
        <w:t>5.5</w:t>
      </w:r>
      <w:r>
        <w:rPr>
          <w:rFonts w:ascii="Arial" w:hAnsi="Arial" w:cs="Arial"/>
        </w:rPr>
        <w:tab/>
        <w:t>Syanobakteerien (sinilevä) esiintyminen</w:t>
      </w:r>
    </w:p>
    <w:p w:rsidR="003F7F8C" w:rsidRDefault="00024CF4">
      <w:pPr>
        <w:tabs>
          <w:tab w:val="left" w:pos="709"/>
        </w:tabs>
        <w:ind w:left="709" w:hanging="349"/>
        <w:rPr>
          <w:rFonts w:ascii="Arial" w:hAnsi="Arial" w:cs="Arial"/>
        </w:rPr>
      </w:pPr>
      <w:r>
        <w:rPr>
          <w:rFonts w:ascii="Arial" w:hAnsi="Arial" w:cs="Arial"/>
        </w:rPr>
        <w:t>5.5.1 Esiintymisen havainnot edeltävinä uimakausina ja toteutetut hallintatoimenpiteet</w:t>
      </w:r>
    </w:p>
    <w:p w:rsidR="003F7F8C" w:rsidRDefault="00024CF4">
      <w:pPr>
        <w:tabs>
          <w:tab w:val="left" w:pos="709"/>
        </w:tabs>
        <w:ind w:left="709" w:hanging="349"/>
        <w:rPr>
          <w:rFonts w:ascii="Arial" w:hAnsi="Arial" w:cs="Arial"/>
        </w:rPr>
      </w:pPr>
      <w:r>
        <w:rPr>
          <w:rFonts w:ascii="Arial" w:hAnsi="Arial" w:cs="Arial"/>
        </w:rPr>
        <w:t>5.5.2 Arvio olosuhteista syanobakteerien esiintymiseen</w:t>
      </w:r>
    </w:p>
    <w:p w:rsidR="003F7F8C" w:rsidRDefault="00024CF4">
      <w:pPr>
        <w:tabs>
          <w:tab w:val="left" w:pos="709"/>
        </w:tabs>
        <w:ind w:left="709" w:hanging="349"/>
        <w:rPr>
          <w:rFonts w:ascii="Arial" w:hAnsi="Arial" w:cs="Arial"/>
        </w:rPr>
      </w:pPr>
      <w:r>
        <w:rPr>
          <w:rFonts w:ascii="Arial" w:hAnsi="Arial" w:cs="Arial"/>
        </w:rPr>
        <w:t>5.5.3 Lajistotutkimukset</w:t>
      </w:r>
    </w:p>
    <w:p w:rsidR="003F7F8C" w:rsidRDefault="00024CF4">
      <w:pPr>
        <w:tabs>
          <w:tab w:val="left" w:pos="709"/>
        </w:tabs>
        <w:ind w:left="709" w:hanging="349"/>
        <w:rPr>
          <w:rFonts w:ascii="Arial" w:hAnsi="Arial" w:cs="Arial"/>
        </w:rPr>
      </w:pPr>
      <w:r>
        <w:rPr>
          <w:rFonts w:ascii="Arial" w:hAnsi="Arial" w:cs="Arial"/>
        </w:rPr>
        <w:t>5.5.4 Toksiinitutkimukset</w:t>
      </w:r>
    </w:p>
    <w:p w:rsidR="003F7F8C" w:rsidRDefault="00024CF4">
      <w:pPr>
        <w:tabs>
          <w:tab w:val="left" w:pos="709"/>
        </w:tabs>
        <w:ind w:left="709" w:hanging="349"/>
        <w:rPr>
          <w:rFonts w:ascii="Arial" w:hAnsi="Arial" w:cs="Arial"/>
        </w:rPr>
      </w:pPr>
      <w:r>
        <w:rPr>
          <w:rFonts w:ascii="Arial" w:hAnsi="Arial" w:cs="Arial"/>
        </w:rPr>
        <w:t>5.6</w:t>
      </w:r>
      <w:r>
        <w:rPr>
          <w:rFonts w:ascii="Arial" w:hAnsi="Arial" w:cs="Arial"/>
        </w:rPr>
        <w:tab/>
        <w:t>Makrolevien ja/tai kasviplanktonin haitallisen lisääntymisen todennäköisyys</w:t>
      </w:r>
    </w:p>
    <w:p w:rsidR="003F7F8C" w:rsidRDefault="00024CF4">
      <w:pPr>
        <w:tabs>
          <w:tab w:val="left" w:pos="709"/>
        </w:tabs>
        <w:ind w:left="709" w:hanging="349"/>
        <w:rPr>
          <w:rFonts w:ascii="Arial" w:hAnsi="Arial" w:cs="Arial"/>
        </w:rPr>
      </w:pPr>
      <w:r>
        <w:rPr>
          <w:rFonts w:ascii="Arial" w:hAnsi="Arial" w:cs="Arial"/>
        </w:rPr>
        <w:t>5.7</w:t>
      </w:r>
      <w:r>
        <w:rPr>
          <w:rFonts w:ascii="Arial" w:hAnsi="Arial" w:cs="Arial"/>
        </w:rPr>
        <w:tab/>
        <w:t>Sääilmiöiden vaikutukset uimaveden laatuun</w:t>
      </w:r>
    </w:p>
    <w:p w:rsidR="003F7F8C" w:rsidRDefault="003F7F8C">
      <w:pPr>
        <w:pageBreakBefore/>
        <w:rPr>
          <w:rFonts w:ascii="Arial" w:hAnsi="Arial" w:cs="Arial"/>
        </w:rPr>
      </w:pPr>
    </w:p>
    <w:p w:rsidR="003F7F8C" w:rsidRDefault="003F7F8C">
      <w:pPr>
        <w:rPr>
          <w:rFonts w:ascii="Arial" w:hAnsi="Arial" w:cs="Arial"/>
        </w:rPr>
      </w:pPr>
    </w:p>
    <w:p w:rsidR="003F7F8C" w:rsidRDefault="00024CF4">
      <w:pPr>
        <w:rPr>
          <w:rFonts w:ascii="Arial" w:hAnsi="Arial" w:cs="Arial"/>
          <w:b/>
          <w:bCs/>
        </w:rPr>
      </w:pPr>
      <w:r>
        <w:rPr>
          <w:rFonts w:ascii="Arial" w:hAnsi="Arial" w:cs="Arial"/>
          <w:b/>
          <w:bCs/>
        </w:rPr>
        <w:t>6.  KUORMITUSLÄHTEET JA MERKITYKSEN ARVIOINTI</w:t>
      </w:r>
    </w:p>
    <w:p w:rsidR="003F7F8C" w:rsidRDefault="00024CF4">
      <w:pPr>
        <w:tabs>
          <w:tab w:val="left" w:pos="709"/>
        </w:tabs>
        <w:ind w:left="709" w:hanging="425"/>
        <w:rPr>
          <w:rFonts w:ascii="Arial" w:hAnsi="Arial" w:cs="Arial"/>
        </w:rPr>
      </w:pPr>
      <w:r>
        <w:rPr>
          <w:rFonts w:ascii="Arial" w:hAnsi="Arial" w:cs="Arial"/>
        </w:rPr>
        <w:t>6.1</w:t>
      </w:r>
      <w:r>
        <w:rPr>
          <w:rFonts w:ascii="Arial" w:hAnsi="Arial" w:cs="Arial"/>
        </w:rPr>
        <w:tab/>
        <w:t>Jätevesiverkostot</w:t>
      </w:r>
    </w:p>
    <w:p w:rsidR="003F7F8C" w:rsidRDefault="00024CF4">
      <w:pPr>
        <w:tabs>
          <w:tab w:val="left" w:pos="709"/>
        </w:tabs>
        <w:ind w:left="709" w:hanging="425"/>
        <w:rPr>
          <w:rFonts w:ascii="Arial" w:hAnsi="Arial" w:cs="Arial"/>
        </w:rPr>
      </w:pPr>
      <w:r>
        <w:rPr>
          <w:rFonts w:ascii="Arial" w:hAnsi="Arial" w:cs="Arial"/>
        </w:rPr>
        <w:t>6.2</w:t>
      </w:r>
      <w:r>
        <w:rPr>
          <w:rFonts w:ascii="Arial" w:hAnsi="Arial" w:cs="Arial"/>
        </w:rPr>
        <w:tab/>
        <w:t>Hulevesijärjestelmät</w:t>
      </w:r>
    </w:p>
    <w:p w:rsidR="003F7F8C" w:rsidRDefault="00024CF4">
      <w:pPr>
        <w:tabs>
          <w:tab w:val="left" w:pos="709"/>
        </w:tabs>
        <w:ind w:left="709" w:hanging="425"/>
        <w:rPr>
          <w:rFonts w:ascii="Arial" w:hAnsi="Arial" w:cs="Arial"/>
        </w:rPr>
      </w:pPr>
      <w:r>
        <w:rPr>
          <w:rFonts w:ascii="Arial" w:hAnsi="Arial" w:cs="Arial"/>
        </w:rPr>
        <w:t>6.3</w:t>
      </w:r>
      <w:r>
        <w:rPr>
          <w:rFonts w:ascii="Arial" w:hAnsi="Arial" w:cs="Arial"/>
        </w:rPr>
        <w:tab/>
        <w:t>Uimaveteen vaikuttavat muut pintavedet</w:t>
      </w:r>
    </w:p>
    <w:p w:rsidR="003F7F8C" w:rsidRDefault="00024CF4">
      <w:pPr>
        <w:tabs>
          <w:tab w:val="left" w:pos="709"/>
        </w:tabs>
        <w:ind w:left="709" w:hanging="425"/>
        <w:rPr>
          <w:rFonts w:ascii="Arial" w:hAnsi="Arial" w:cs="Arial"/>
        </w:rPr>
      </w:pPr>
      <w:r>
        <w:rPr>
          <w:rFonts w:ascii="Arial" w:hAnsi="Arial" w:cs="Arial"/>
        </w:rPr>
        <w:t>6.4</w:t>
      </w:r>
      <w:r>
        <w:rPr>
          <w:rFonts w:ascii="Arial" w:hAnsi="Arial" w:cs="Arial"/>
        </w:rPr>
        <w:tab/>
        <w:t>Maatalous</w:t>
      </w:r>
    </w:p>
    <w:p w:rsidR="003F7F8C" w:rsidRDefault="00024CF4">
      <w:pPr>
        <w:tabs>
          <w:tab w:val="left" w:pos="709"/>
        </w:tabs>
        <w:ind w:left="709" w:hanging="425"/>
        <w:rPr>
          <w:rFonts w:ascii="Arial" w:hAnsi="Arial" w:cs="Arial"/>
        </w:rPr>
      </w:pPr>
      <w:r>
        <w:rPr>
          <w:rFonts w:ascii="Arial" w:hAnsi="Arial" w:cs="Arial"/>
        </w:rPr>
        <w:t>6.5</w:t>
      </w:r>
      <w:r>
        <w:rPr>
          <w:rFonts w:ascii="Arial" w:hAnsi="Arial" w:cs="Arial"/>
        </w:rPr>
        <w:tab/>
        <w:t>Teollisuus</w:t>
      </w:r>
    </w:p>
    <w:p w:rsidR="003F7F8C" w:rsidRDefault="00024CF4">
      <w:pPr>
        <w:tabs>
          <w:tab w:val="left" w:pos="709"/>
        </w:tabs>
        <w:ind w:left="709" w:hanging="425"/>
        <w:rPr>
          <w:rFonts w:ascii="Arial" w:hAnsi="Arial" w:cs="Arial"/>
        </w:rPr>
      </w:pPr>
      <w:r>
        <w:rPr>
          <w:rFonts w:ascii="Arial" w:hAnsi="Arial" w:cs="Arial"/>
        </w:rPr>
        <w:t>6.6</w:t>
      </w:r>
      <w:r>
        <w:rPr>
          <w:rFonts w:ascii="Arial" w:hAnsi="Arial" w:cs="Arial"/>
        </w:rPr>
        <w:tab/>
        <w:t>Satamat, vene-, maantie- ja raideliikenne</w:t>
      </w:r>
    </w:p>
    <w:p w:rsidR="003F7F8C" w:rsidRDefault="00024CF4">
      <w:pPr>
        <w:tabs>
          <w:tab w:val="left" w:pos="709"/>
        </w:tabs>
        <w:ind w:left="709" w:hanging="425"/>
        <w:rPr>
          <w:rFonts w:ascii="Arial" w:hAnsi="Arial" w:cs="Arial"/>
        </w:rPr>
      </w:pPr>
      <w:r>
        <w:rPr>
          <w:rFonts w:ascii="Arial" w:hAnsi="Arial" w:cs="Arial"/>
        </w:rPr>
        <w:t>6.7</w:t>
      </w:r>
      <w:r>
        <w:rPr>
          <w:rFonts w:ascii="Arial" w:hAnsi="Arial" w:cs="Arial"/>
        </w:rPr>
        <w:tab/>
        <w:t>Eläimet, vesilinnut</w:t>
      </w:r>
    </w:p>
    <w:p w:rsidR="003F7F8C" w:rsidRDefault="00024CF4">
      <w:pPr>
        <w:tabs>
          <w:tab w:val="left" w:pos="709"/>
        </w:tabs>
        <w:ind w:left="709" w:hanging="425"/>
        <w:rPr>
          <w:rFonts w:ascii="Arial" w:hAnsi="Arial" w:cs="Arial"/>
        </w:rPr>
      </w:pPr>
      <w:r>
        <w:rPr>
          <w:rFonts w:ascii="Arial" w:hAnsi="Arial" w:cs="Arial"/>
        </w:rPr>
        <w:t>6.8</w:t>
      </w:r>
      <w:r>
        <w:rPr>
          <w:rFonts w:ascii="Arial" w:hAnsi="Arial" w:cs="Arial"/>
        </w:rPr>
        <w:tab/>
        <w:t>Muut lähteet</w:t>
      </w:r>
    </w:p>
    <w:p w:rsidR="003F7F8C" w:rsidRDefault="00024CF4">
      <w:pPr>
        <w:rPr>
          <w:rFonts w:ascii="Arial" w:hAnsi="Arial" w:cs="Arial"/>
          <w:b/>
          <w:bCs/>
        </w:rPr>
      </w:pPr>
      <w:r>
        <w:rPr>
          <w:rFonts w:ascii="Arial" w:hAnsi="Arial" w:cs="Arial"/>
          <w:b/>
          <w:bCs/>
        </w:rPr>
        <w:t xml:space="preserve">       </w:t>
      </w:r>
    </w:p>
    <w:p w:rsidR="003F7F8C" w:rsidRDefault="00024CF4">
      <w:pPr>
        <w:rPr>
          <w:rFonts w:ascii="Arial" w:hAnsi="Arial" w:cs="Arial"/>
          <w:b/>
          <w:bCs/>
        </w:rPr>
      </w:pPr>
      <w:r>
        <w:rPr>
          <w:rFonts w:ascii="Arial" w:hAnsi="Arial" w:cs="Arial"/>
          <w:b/>
          <w:bCs/>
        </w:rPr>
        <w:t>7. LYHYTKESTOISET SAASTUMISTILANTEET</w:t>
      </w:r>
    </w:p>
    <w:p w:rsidR="003F7F8C" w:rsidRDefault="00024CF4">
      <w:pPr>
        <w:tabs>
          <w:tab w:val="left" w:pos="709"/>
        </w:tabs>
        <w:ind w:left="709" w:hanging="425"/>
        <w:rPr>
          <w:rFonts w:ascii="Arial" w:hAnsi="Arial" w:cs="Arial"/>
          <w:bCs/>
        </w:rPr>
      </w:pPr>
      <w:r>
        <w:rPr>
          <w:rFonts w:ascii="Arial" w:hAnsi="Arial" w:cs="Arial"/>
          <w:bCs/>
        </w:rPr>
        <w:t>7.1</w:t>
      </w:r>
      <w:r>
        <w:rPr>
          <w:rFonts w:ascii="Arial" w:hAnsi="Arial" w:cs="Arial"/>
          <w:bCs/>
        </w:rPr>
        <w:tab/>
        <w:t>Arviot odotettavissa olevan lyhytkestoisen saastumisen luonteesta, syistä, esiintymistiheydestä ja kestosta</w:t>
      </w:r>
    </w:p>
    <w:p w:rsidR="003F7F8C" w:rsidRDefault="00024CF4">
      <w:pPr>
        <w:tabs>
          <w:tab w:val="left" w:pos="709"/>
        </w:tabs>
        <w:ind w:left="709" w:hanging="425"/>
        <w:rPr>
          <w:rFonts w:ascii="Arial" w:hAnsi="Arial" w:cs="Arial"/>
          <w:bCs/>
        </w:rPr>
      </w:pPr>
      <w:r>
        <w:rPr>
          <w:rFonts w:ascii="Arial" w:hAnsi="Arial" w:cs="Arial"/>
          <w:bCs/>
        </w:rPr>
        <w:t>7.2</w:t>
      </w:r>
      <w:r>
        <w:rPr>
          <w:rFonts w:ascii="Arial" w:hAnsi="Arial" w:cs="Arial"/>
          <w:bCs/>
        </w:rPr>
        <w:tab/>
        <w:t>Lyhytkestoisen saastumisen aikana toteutetut hallintatoimenpiteet ja aikataulu syiden poistamiseksi</w:t>
      </w:r>
    </w:p>
    <w:p w:rsidR="003F7F8C" w:rsidRDefault="00024CF4">
      <w:pPr>
        <w:tabs>
          <w:tab w:val="left" w:pos="709"/>
        </w:tabs>
        <w:ind w:left="709" w:hanging="425"/>
        <w:rPr>
          <w:rFonts w:ascii="Arial" w:hAnsi="Arial" w:cs="Arial"/>
          <w:bCs/>
        </w:rPr>
      </w:pPr>
      <w:r>
        <w:rPr>
          <w:rFonts w:ascii="Arial" w:hAnsi="Arial" w:cs="Arial"/>
          <w:bCs/>
        </w:rPr>
        <w:t>7.3</w:t>
      </w:r>
      <w:r>
        <w:rPr>
          <w:rFonts w:ascii="Arial" w:hAnsi="Arial" w:cs="Arial"/>
          <w:bCs/>
        </w:rPr>
        <w:tab/>
        <w:t>Toimenpiteistä vastaavat viranomaiset ja yhteystiedot</w:t>
      </w:r>
    </w:p>
    <w:p w:rsidR="003F7F8C" w:rsidRDefault="003F7F8C">
      <w:pPr>
        <w:rPr>
          <w:rFonts w:ascii="Arial" w:hAnsi="Arial" w:cs="Arial"/>
          <w:b/>
          <w:bCs/>
        </w:rPr>
      </w:pPr>
    </w:p>
    <w:p w:rsidR="003F7F8C" w:rsidRDefault="00024CF4">
      <w:pPr>
        <w:rPr>
          <w:rFonts w:ascii="Arial" w:hAnsi="Arial" w:cs="Arial"/>
          <w:b/>
          <w:bCs/>
        </w:rPr>
      </w:pPr>
      <w:r>
        <w:rPr>
          <w:rFonts w:ascii="Arial" w:hAnsi="Arial" w:cs="Arial"/>
          <w:b/>
          <w:bCs/>
        </w:rPr>
        <w:t>8. UIMAVESIPROFIILIN LAATIMISEN AJANKOHTA JA TARKISTAMISEN AJANKOHTA</w:t>
      </w:r>
    </w:p>
    <w:p w:rsidR="003F7F8C" w:rsidRDefault="00024CF4">
      <w:pPr>
        <w:tabs>
          <w:tab w:val="left" w:pos="709"/>
        </w:tabs>
        <w:ind w:left="709" w:hanging="425"/>
        <w:rPr>
          <w:rFonts w:ascii="Arial" w:hAnsi="Arial" w:cs="Arial"/>
          <w:bCs/>
        </w:rPr>
      </w:pPr>
      <w:r>
        <w:rPr>
          <w:rFonts w:ascii="Arial" w:hAnsi="Arial" w:cs="Arial"/>
          <w:bCs/>
        </w:rPr>
        <w:t>8.1</w:t>
      </w:r>
      <w:r>
        <w:rPr>
          <w:rFonts w:ascii="Arial" w:hAnsi="Arial" w:cs="Arial"/>
          <w:bCs/>
        </w:rPr>
        <w:tab/>
        <w:t>Uimavesiprofiilin muokkauksen ajankohta</w:t>
      </w:r>
    </w:p>
    <w:p w:rsidR="003F7F8C" w:rsidRDefault="00024CF4">
      <w:pPr>
        <w:tabs>
          <w:tab w:val="left" w:pos="709"/>
        </w:tabs>
        <w:ind w:left="709" w:hanging="425"/>
        <w:rPr>
          <w:rFonts w:ascii="Arial" w:hAnsi="Arial" w:cs="Arial"/>
          <w:bCs/>
        </w:rPr>
      </w:pPr>
      <w:r>
        <w:rPr>
          <w:rFonts w:ascii="Arial" w:hAnsi="Arial" w:cs="Arial"/>
          <w:bCs/>
        </w:rPr>
        <w:t>8.2</w:t>
      </w:r>
      <w:r>
        <w:rPr>
          <w:rFonts w:ascii="Arial" w:hAnsi="Arial" w:cs="Arial"/>
          <w:bCs/>
        </w:rPr>
        <w:tab/>
        <w:t>Uimavesiprofiilin tarkistamisen ajankohta</w:t>
      </w:r>
    </w:p>
    <w:p w:rsidR="003F7F8C" w:rsidRDefault="003F7F8C">
      <w:pPr>
        <w:rPr>
          <w:rFonts w:ascii="Arial" w:hAnsi="Arial" w:cs="Arial"/>
          <w:b/>
          <w:bCs/>
        </w:rPr>
      </w:pPr>
    </w:p>
    <w:p w:rsidR="003F7F8C" w:rsidRDefault="00024CF4">
      <w:pPr>
        <w:suppressAutoHyphens w:val="0"/>
        <w:autoSpaceDE w:val="0"/>
        <w:autoSpaceDN w:val="0"/>
        <w:adjustRightInd w:val="0"/>
        <w:rPr>
          <w:rFonts w:ascii="Arial" w:hAnsi="Arial" w:cs="Arial"/>
          <w:b/>
          <w:bCs/>
        </w:rPr>
      </w:pPr>
      <w:r>
        <w:rPr>
          <w:rFonts w:ascii="Arial" w:hAnsi="Arial" w:cs="Arial"/>
          <w:b/>
          <w:bCs/>
        </w:rPr>
        <w:t>Kirjalliset lähteet</w:t>
      </w:r>
    </w:p>
    <w:p w:rsidR="003F7F8C" w:rsidRDefault="003F7F8C">
      <w:pPr>
        <w:suppressAutoHyphens w:val="0"/>
        <w:autoSpaceDE w:val="0"/>
        <w:autoSpaceDN w:val="0"/>
        <w:adjustRightInd w:val="0"/>
        <w:rPr>
          <w:rFonts w:ascii="Arial" w:hAnsi="Arial" w:cs="Arial"/>
          <w:b/>
          <w:bCs/>
        </w:rPr>
      </w:pPr>
    </w:p>
    <w:p w:rsidR="003F7F8C" w:rsidRDefault="00024CF4">
      <w:pPr>
        <w:suppressAutoHyphens w:val="0"/>
        <w:autoSpaceDE w:val="0"/>
        <w:autoSpaceDN w:val="0"/>
        <w:adjustRightInd w:val="0"/>
        <w:rPr>
          <w:rFonts w:ascii="Arial" w:hAnsi="Arial" w:cs="Arial"/>
          <w:b/>
          <w:bCs/>
          <w:lang w:eastAsia="sv-SE"/>
        </w:rPr>
      </w:pPr>
      <w:r>
        <w:rPr>
          <w:rFonts w:ascii="Arial" w:hAnsi="Arial" w:cs="Arial"/>
          <w:b/>
          <w:bCs/>
        </w:rPr>
        <w:t xml:space="preserve">Liite 1: </w:t>
      </w:r>
      <w:r>
        <w:rPr>
          <w:rFonts w:ascii="Arial" w:hAnsi="Arial" w:cs="Arial"/>
        </w:rPr>
        <w:t>Uimaranta-alueen kartta</w:t>
      </w:r>
      <w:r>
        <w:rPr>
          <w:rFonts w:ascii="Arial" w:hAnsi="Arial" w:cs="Arial"/>
          <w:b/>
          <w:bCs/>
        </w:rPr>
        <w:t xml:space="preserve"> </w:t>
      </w:r>
      <w:r>
        <w:rPr>
          <w:rFonts w:ascii="Arial" w:hAnsi="Arial" w:cs="Arial"/>
          <w:b/>
          <w:bCs/>
        </w:rPr>
        <w:br w:type="page"/>
      </w:r>
      <w:r>
        <w:rPr>
          <w:rFonts w:ascii="Arial" w:hAnsi="Arial" w:cs="Arial"/>
          <w:b/>
          <w:bCs/>
          <w:lang w:eastAsia="sv-SE"/>
        </w:rPr>
        <w:lastRenderedPageBreak/>
        <w:t>JOHDANTO</w:t>
      </w:r>
    </w:p>
    <w:p w:rsidR="003F7F8C" w:rsidRDefault="003F7F8C">
      <w:pPr>
        <w:suppressAutoHyphens w:val="0"/>
        <w:autoSpaceDE w:val="0"/>
        <w:autoSpaceDN w:val="0"/>
        <w:adjustRightInd w:val="0"/>
        <w:rPr>
          <w:rFonts w:ascii="Arial" w:hAnsi="Arial" w:cs="Arial"/>
          <w:b/>
          <w:bCs/>
          <w:lang w:eastAsia="sv-SE"/>
        </w:rPr>
      </w:pPr>
    </w:p>
    <w:p w:rsidR="003F7F8C" w:rsidRDefault="00024CF4">
      <w:pPr>
        <w:suppressAutoHyphens w:val="0"/>
        <w:autoSpaceDE w:val="0"/>
        <w:autoSpaceDN w:val="0"/>
        <w:adjustRightInd w:val="0"/>
        <w:jc w:val="both"/>
        <w:rPr>
          <w:rFonts w:ascii="Arial" w:hAnsi="Arial" w:cs="Arial"/>
          <w:lang w:eastAsia="sv-SE"/>
        </w:rPr>
      </w:pPr>
      <w:r>
        <w:rPr>
          <w:rFonts w:ascii="Arial" w:hAnsi="Arial" w:cs="Arial"/>
          <w:lang w:eastAsia="sv-SE"/>
        </w:rPr>
        <w:t xml:space="preserve">Uimavesiprofiilin tekeminen perustuu vuonna 2006 annettuun ns. uimavesidirektiiviin 2006/7/EY. Uimavesidirektiivin pohjalta on </w:t>
      </w:r>
      <w:r w:rsidR="00D70E1F">
        <w:rPr>
          <w:rFonts w:ascii="Arial" w:hAnsi="Arial" w:cs="Arial"/>
          <w:lang w:eastAsia="sv-SE"/>
        </w:rPr>
        <w:t xml:space="preserve">Suomessa laadittu Sosiaali- ja </w:t>
      </w:r>
      <w:r>
        <w:rPr>
          <w:rFonts w:ascii="Arial" w:hAnsi="Arial" w:cs="Arial"/>
          <w:lang w:eastAsia="sv-SE"/>
        </w:rPr>
        <w:t>terveysministeriön asetus (177/2008) yleisten uimarantojen laatuvaatimuksista ja valvonnasta, joka on tullut voimaan 1.4.2008. Näiden säädösten soveltamisalaan kuuluvat yleiset uimarannat, joilla arvioidaan käyvän uimakauden aikana vähintään 100 uimaria päivässä. Käytännössä uimarirajaa sovelletaan siten, että mikäli oletetaan lämpimän päivän aikana 100 uimarin rajan ylittyvän, on kyseessä näiden säädö</w:t>
      </w:r>
      <w:r w:rsidR="00D70E1F">
        <w:rPr>
          <w:rFonts w:ascii="Arial" w:hAnsi="Arial" w:cs="Arial"/>
          <w:lang w:eastAsia="sv-SE"/>
        </w:rPr>
        <w:t xml:space="preserve">sten piiriin kuuluva uimaranta. </w:t>
      </w:r>
      <w:r>
        <w:rPr>
          <w:rFonts w:ascii="Arial" w:hAnsi="Arial" w:cs="Arial"/>
          <w:lang w:eastAsia="sv-SE"/>
        </w:rPr>
        <w:t>Lisäksi terveydensuojelulaissa (763/1994) annetaan yleisiä terveydensuojeluun</w:t>
      </w:r>
      <w:r w:rsidR="00D70E1F">
        <w:rPr>
          <w:rFonts w:ascii="Arial" w:hAnsi="Arial" w:cs="Arial"/>
          <w:lang w:eastAsia="sv-SE"/>
        </w:rPr>
        <w:t xml:space="preserve"> </w:t>
      </w:r>
      <w:r>
        <w:rPr>
          <w:rFonts w:ascii="Arial" w:hAnsi="Arial" w:cs="Arial"/>
          <w:lang w:eastAsia="sv-SE"/>
        </w:rPr>
        <w:t>liittyviä määräyksiä.</w:t>
      </w:r>
    </w:p>
    <w:p w:rsidR="003F7F8C" w:rsidRDefault="003F7F8C">
      <w:pPr>
        <w:suppressAutoHyphens w:val="0"/>
        <w:autoSpaceDE w:val="0"/>
        <w:autoSpaceDN w:val="0"/>
        <w:adjustRightInd w:val="0"/>
        <w:rPr>
          <w:rFonts w:ascii="Calibri" w:hAnsi="Calibri"/>
          <w:lang w:eastAsia="sv-SE"/>
        </w:rPr>
      </w:pPr>
    </w:p>
    <w:p w:rsidR="003F7F8C" w:rsidRDefault="00024CF4">
      <w:pPr>
        <w:pStyle w:val="BodyText2"/>
        <w:rPr>
          <w:sz w:val="20"/>
        </w:rPr>
      </w:pPr>
      <w:r>
        <w:rPr>
          <w:sz w:val="20"/>
        </w:rPr>
        <w:t>Uimavesidirektiivissä ja STM:n asetuksessa on määrätty uimavesiprofiilin tekemisestä, säädösten mukaan uimavesiprofiilin laatii uimarannan omistaja tai haltija yhteistyössä kunnan terveydensuojeluviranomaisen kanssa.</w:t>
      </w:r>
    </w:p>
    <w:p w:rsidR="003F7F8C" w:rsidRDefault="003F7F8C">
      <w:pPr>
        <w:pStyle w:val="BodyText2"/>
        <w:rPr>
          <w:sz w:val="20"/>
        </w:rPr>
      </w:pPr>
    </w:p>
    <w:p w:rsidR="003F7F8C" w:rsidRDefault="00024CF4">
      <w:pPr>
        <w:jc w:val="both"/>
        <w:rPr>
          <w:rFonts w:ascii="Arial" w:hAnsi="Arial" w:cs="Arial"/>
          <w:i/>
          <w:iCs/>
          <w:lang w:eastAsia="sv-SE"/>
        </w:rPr>
      </w:pPr>
      <w:r>
        <w:rPr>
          <w:rFonts w:ascii="Arial" w:hAnsi="Arial" w:cs="Arial"/>
          <w:lang w:eastAsia="sv-SE"/>
        </w:rPr>
        <w:t>Uimavesiprofiilissa tulee käsitellä:</w:t>
      </w:r>
      <w:r>
        <w:rPr>
          <w:rFonts w:ascii="Arial" w:hAnsi="Arial" w:cs="Arial"/>
          <w:i/>
          <w:iCs/>
          <w:lang w:eastAsia="sv-SE"/>
        </w:rPr>
        <w:t xml:space="preserve"> </w:t>
      </w:r>
    </w:p>
    <w:p w:rsidR="003F7F8C" w:rsidRDefault="00024CF4">
      <w:pPr>
        <w:numPr>
          <w:ilvl w:val="0"/>
          <w:numId w:val="3"/>
        </w:numPr>
        <w:jc w:val="both"/>
        <w:rPr>
          <w:rFonts w:ascii="Arial" w:hAnsi="Arial" w:cs="Arial"/>
          <w:lang w:eastAsia="sv-SE"/>
        </w:rPr>
      </w:pPr>
      <w:r>
        <w:rPr>
          <w:rFonts w:ascii="Arial" w:hAnsi="Arial" w:cs="Arial"/>
          <w:lang w:eastAsia="sv-SE"/>
        </w:rPr>
        <w:t>uimaveden ja muiden lähialueen pintavesien kuvaus</w:t>
      </w:r>
    </w:p>
    <w:p w:rsidR="003F7F8C" w:rsidRDefault="00024CF4">
      <w:pPr>
        <w:numPr>
          <w:ilvl w:val="0"/>
          <w:numId w:val="3"/>
        </w:numPr>
        <w:jc w:val="both"/>
        <w:rPr>
          <w:rFonts w:ascii="Arial" w:hAnsi="Arial" w:cs="Arial"/>
          <w:lang w:eastAsia="sv-SE"/>
        </w:rPr>
      </w:pPr>
      <w:r>
        <w:rPr>
          <w:rFonts w:ascii="Arial" w:hAnsi="Arial" w:cs="Arial"/>
          <w:lang w:eastAsia="sv-SE"/>
        </w:rPr>
        <w:t>mahdollisten saastumisten syiden määrittely ja arviointi</w:t>
      </w:r>
    </w:p>
    <w:p w:rsidR="003F7F8C" w:rsidRDefault="00024CF4">
      <w:pPr>
        <w:numPr>
          <w:ilvl w:val="0"/>
          <w:numId w:val="3"/>
        </w:numPr>
        <w:jc w:val="both"/>
        <w:rPr>
          <w:rFonts w:ascii="Arial" w:hAnsi="Arial" w:cs="Arial"/>
          <w:lang w:eastAsia="sv-SE"/>
        </w:rPr>
      </w:pPr>
      <w:r>
        <w:rPr>
          <w:rFonts w:ascii="Arial" w:hAnsi="Arial" w:cs="Arial"/>
          <w:lang w:eastAsia="sv-SE"/>
        </w:rPr>
        <w:t>sinilevien, makrolevien/kasviplanktonin esiintymisen todennäköisyyden arviointi</w:t>
      </w:r>
    </w:p>
    <w:p w:rsidR="003F7F8C" w:rsidRDefault="00024CF4">
      <w:pPr>
        <w:numPr>
          <w:ilvl w:val="0"/>
          <w:numId w:val="3"/>
        </w:numPr>
        <w:jc w:val="both"/>
        <w:rPr>
          <w:rFonts w:ascii="Arial" w:hAnsi="Arial" w:cs="Arial"/>
          <w:i/>
          <w:iCs/>
          <w:lang w:eastAsia="sv-SE"/>
        </w:rPr>
      </w:pPr>
      <w:r>
        <w:rPr>
          <w:rFonts w:ascii="Arial" w:hAnsi="Arial" w:cs="Arial"/>
          <w:lang w:eastAsia="sv-SE"/>
        </w:rPr>
        <w:t>lyhytkestoisen saastumisen todennäköisyyden arviointi ja syiden selvittäminen</w:t>
      </w:r>
    </w:p>
    <w:p w:rsidR="003F7F8C" w:rsidRDefault="00024CF4">
      <w:pPr>
        <w:numPr>
          <w:ilvl w:val="0"/>
          <w:numId w:val="3"/>
        </w:numPr>
        <w:jc w:val="both"/>
        <w:rPr>
          <w:rFonts w:ascii="Arial" w:hAnsi="Arial" w:cs="Arial"/>
          <w:i/>
          <w:iCs/>
          <w:lang w:eastAsia="sv-SE"/>
        </w:rPr>
      </w:pPr>
      <w:r>
        <w:rPr>
          <w:rFonts w:ascii="Arial" w:hAnsi="Arial" w:cs="Arial"/>
          <w:lang w:eastAsia="sv-SE"/>
        </w:rPr>
        <w:t>uimaveden laatu</w:t>
      </w:r>
    </w:p>
    <w:p w:rsidR="003F7F8C" w:rsidRDefault="003F7F8C">
      <w:pPr>
        <w:suppressAutoHyphens w:val="0"/>
        <w:autoSpaceDE w:val="0"/>
        <w:autoSpaceDN w:val="0"/>
        <w:adjustRightInd w:val="0"/>
        <w:rPr>
          <w:rFonts w:ascii="Calibri" w:hAnsi="Calibri"/>
          <w:lang w:eastAsia="sv-SE"/>
        </w:rPr>
      </w:pPr>
    </w:p>
    <w:p w:rsidR="003F7F8C" w:rsidRDefault="00024CF4">
      <w:pPr>
        <w:pStyle w:val="BodyText3"/>
      </w:pPr>
      <w:r>
        <w:t>Uimarantaprofiilissa on lisäksi tietoa mm. uimarannan varustuksesta, palveluista sekä rannan kunnossapidosta ja käyttömahdollisuuksista.</w:t>
      </w:r>
    </w:p>
    <w:p w:rsidR="003F7F8C" w:rsidRDefault="003F7F8C">
      <w:pPr>
        <w:pStyle w:val="LLNormaali"/>
        <w:spacing w:line="240" w:lineRule="auto"/>
        <w:jc w:val="both"/>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p w:rsidR="003F7F8C" w:rsidRDefault="00024CF4">
      <w:pPr>
        <w:pStyle w:val="LLNormaali"/>
        <w:spacing w:line="240" w:lineRule="auto"/>
        <w:jc w:val="both"/>
        <w:rPr>
          <w:rFonts w:ascii="Arial" w:hAnsi="Arial" w:cs="Arial"/>
          <w:sz w:val="20"/>
        </w:rPr>
      </w:pPr>
      <w:r>
        <w:rPr>
          <w:rFonts w:ascii="Arial" w:hAnsi="Arial" w:cs="Arial"/>
          <w:sz w:val="20"/>
        </w:rPr>
        <w:t>Tämän profiilin on laatinut:</w:t>
      </w:r>
    </w:p>
    <w:p w:rsidR="003F7F8C" w:rsidRDefault="00024CF4">
      <w:pPr>
        <w:jc w:val="both"/>
        <w:rPr>
          <w:rFonts w:ascii="Arial" w:hAnsi="Arial" w:cs="Arial"/>
          <w:szCs w:val="24"/>
        </w:rPr>
      </w:pPr>
      <w:r>
        <w:rPr>
          <w:rFonts w:ascii="Arial" w:hAnsi="Arial" w:cs="Arial"/>
          <w:szCs w:val="24"/>
        </w:rPr>
        <w:t>Tarja Niemelin, kemian- ja ympäristötekniikan insinööri (amk), Insinööritoimisto T.Niemelin</w:t>
      </w:r>
    </w:p>
    <w:p w:rsidR="003F7F8C" w:rsidRDefault="00024CF4">
      <w:pPr>
        <w:jc w:val="both"/>
        <w:rPr>
          <w:rFonts w:ascii="Arial" w:hAnsi="Arial" w:cs="Arial"/>
          <w:szCs w:val="24"/>
        </w:rPr>
      </w:pPr>
      <w:r>
        <w:rPr>
          <w:rFonts w:ascii="Arial" w:hAnsi="Arial" w:cs="Arial"/>
          <w:szCs w:val="24"/>
        </w:rPr>
        <w:t>Marja-Liisa Suomalainen, MMM ympäristönsuojelutiede, Sirium Oy</w:t>
      </w:r>
    </w:p>
    <w:p w:rsidR="003F7F8C" w:rsidRDefault="003F7F8C">
      <w:pPr>
        <w:jc w:val="both"/>
        <w:rPr>
          <w:rFonts w:ascii="Arial" w:hAnsi="Arial" w:cs="Arial"/>
          <w:szCs w:val="24"/>
        </w:rPr>
      </w:pPr>
    </w:p>
    <w:p w:rsidR="003F7F8C" w:rsidRDefault="00024CF4">
      <w:pPr>
        <w:jc w:val="both"/>
        <w:rPr>
          <w:rFonts w:ascii="Arial" w:hAnsi="Arial" w:cs="Arial"/>
          <w:szCs w:val="24"/>
        </w:rPr>
      </w:pPr>
      <w:r>
        <w:rPr>
          <w:rFonts w:ascii="Arial" w:hAnsi="Arial" w:cs="Arial"/>
          <w:szCs w:val="24"/>
        </w:rPr>
        <w:t>Profiilia on muokannut:</w:t>
      </w:r>
    </w:p>
    <w:p w:rsidR="003F7F8C" w:rsidRDefault="00024CF4">
      <w:pPr>
        <w:rPr>
          <w:rFonts w:ascii="Arial" w:hAnsi="Arial" w:cs="Arial"/>
          <w:szCs w:val="24"/>
        </w:rPr>
      </w:pPr>
      <w:r>
        <w:rPr>
          <w:rFonts w:ascii="Arial" w:hAnsi="Arial" w:cs="Arial"/>
          <w:szCs w:val="24"/>
        </w:rPr>
        <w:t>Maria Kihlström, FM, Eteläkärjen ympäristöterveys</w:t>
      </w:r>
    </w:p>
    <w:p w:rsidR="003F7F8C" w:rsidRDefault="003F7F8C">
      <w:pPr>
        <w:rPr>
          <w:rFonts w:ascii="Arial" w:hAnsi="Arial" w:cs="Arial"/>
          <w:szCs w:val="24"/>
        </w:rPr>
      </w:pPr>
    </w:p>
    <w:p w:rsidR="003F7F8C" w:rsidRDefault="003F7F8C">
      <w:pPr>
        <w:rPr>
          <w:rFonts w:ascii="Arial" w:hAnsi="Arial" w:cs="Arial"/>
          <w:szCs w:val="24"/>
        </w:rPr>
      </w:pPr>
    </w:p>
    <w:p w:rsidR="003F7F8C" w:rsidRDefault="003F7F8C">
      <w:pPr>
        <w:rPr>
          <w:rFonts w:ascii="Arial" w:hAnsi="Arial" w:cs="Arial"/>
          <w:szCs w:val="24"/>
        </w:rPr>
      </w:pPr>
    </w:p>
    <w:p w:rsidR="003F7F8C" w:rsidRDefault="00024CF4">
      <w:pPr>
        <w:rPr>
          <w:rFonts w:ascii="Arial" w:hAnsi="Arial" w:cs="Arial"/>
          <w:b/>
          <w:bCs/>
        </w:rPr>
      </w:pPr>
      <w:r>
        <w:rPr>
          <w:rFonts w:ascii="Arial" w:hAnsi="Arial" w:cs="Arial"/>
          <w:szCs w:val="24"/>
        </w:rPr>
        <w:t>Kiitos Ralf Holmbergille hänen paikkatuntemustaan.</w:t>
      </w:r>
    </w:p>
    <w:p w:rsidR="003F7F8C" w:rsidRDefault="003F7F8C">
      <w:pPr>
        <w:pageBreakBefore/>
        <w:rPr>
          <w:rFonts w:ascii="Arial" w:hAnsi="Arial" w:cs="Arial"/>
          <w:b/>
          <w:bCs/>
        </w:rPr>
      </w:pPr>
    </w:p>
    <w:p w:rsidR="003F7F8C" w:rsidRDefault="003F7F8C">
      <w:pPr>
        <w:rPr>
          <w:rFonts w:ascii="Arial" w:hAnsi="Arial" w:cs="Arial"/>
          <w:b/>
          <w:bCs/>
        </w:rPr>
      </w:pPr>
    </w:p>
    <w:p w:rsidR="003F7F8C" w:rsidRDefault="00024CF4">
      <w:pPr>
        <w:rPr>
          <w:rFonts w:ascii="Arial" w:hAnsi="Arial" w:cs="Arial"/>
          <w:b/>
          <w:bCs/>
        </w:rPr>
      </w:pPr>
      <w:r>
        <w:rPr>
          <w:rFonts w:ascii="Arial" w:hAnsi="Arial" w:cs="Arial"/>
          <w:b/>
          <w:bCs/>
        </w:rPr>
        <w:t>1. UIMARANTAPROFIILIIN LIITTYVÄT YHTEYSTIEDOT</w:t>
      </w:r>
    </w:p>
    <w:tbl>
      <w:tblPr>
        <w:tblW w:w="10291" w:type="dxa"/>
        <w:tblInd w:w="-15" w:type="dxa"/>
        <w:tblLayout w:type="fixed"/>
        <w:tblCellMar>
          <w:left w:w="70" w:type="dxa"/>
          <w:right w:w="70" w:type="dxa"/>
        </w:tblCellMar>
        <w:tblLook w:val="0000" w:firstRow="0" w:lastRow="0" w:firstColumn="0" w:lastColumn="0" w:noHBand="0" w:noVBand="0"/>
      </w:tblPr>
      <w:tblGrid>
        <w:gridCol w:w="4323"/>
        <w:gridCol w:w="5968"/>
      </w:tblGrid>
      <w:tr w:rsidR="003F7F8C">
        <w:trPr>
          <w:trHeight w:val="489"/>
        </w:trPr>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1.1 Uimarannan omistaja ja yhteystiedot</w:t>
            </w:r>
          </w:p>
        </w:tc>
        <w:tc>
          <w:tcPr>
            <w:tcW w:w="5968" w:type="dxa"/>
            <w:tcBorders>
              <w:top w:val="single" w:sz="4" w:space="0" w:color="auto"/>
              <w:left w:val="single" w:sz="4" w:space="0" w:color="auto"/>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Hangon kaupunki</w:t>
            </w:r>
          </w:p>
          <w:p w:rsidR="003F7F8C" w:rsidRDefault="00024CF4">
            <w:pPr>
              <w:snapToGrid w:val="0"/>
              <w:rPr>
                <w:rFonts w:ascii="Arial" w:hAnsi="Arial" w:cs="Arial"/>
              </w:rPr>
            </w:pPr>
            <w:r>
              <w:rPr>
                <w:rFonts w:ascii="Arial" w:hAnsi="Arial" w:cs="Arial"/>
              </w:rPr>
              <w:t>Bulevardi 6</w:t>
            </w:r>
          </w:p>
          <w:p w:rsidR="003F7F8C" w:rsidRDefault="00024CF4">
            <w:pPr>
              <w:snapToGrid w:val="0"/>
              <w:rPr>
                <w:rFonts w:ascii="Arial" w:hAnsi="Arial" w:cs="Arial"/>
              </w:rPr>
            </w:pPr>
            <w:r>
              <w:rPr>
                <w:rFonts w:ascii="Arial" w:hAnsi="Arial" w:cs="Arial"/>
              </w:rPr>
              <w:t>10900 HANKO</w:t>
            </w:r>
          </w:p>
          <w:p w:rsidR="003F7F8C" w:rsidRDefault="00024CF4">
            <w:pPr>
              <w:rPr>
                <w:rFonts w:ascii="Arial" w:hAnsi="Arial" w:cs="Arial"/>
              </w:rPr>
            </w:pPr>
            <w:r>
              <w:rPr>
                <w:rFonts w:ascii="Arial" w:hAnsi="Arial" w:cs="Arial"/>
              </w:rPr>
              <w:t>puh. (019) 22031</w:t>
            </w:r>
          </w:p>
          <w:p w:rsidR="003F7F8C" w:rsidRDefault="003F7F8C">
            <w:pPr>
              <w:rPr>
                <w:rFonts w:ascii="Arial" w:hAnsi="Arial" w:cs="Arial"/>
              </w:rPr>
            </w:pPr>
          </w:p>
        </w:tc>
      </w:tr>
      <w:tr w:rsidR="003F7F8C">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 xml:space="preserve">1.2 Uimarannan päävastuullinen hoitaja ja </w:t>
            </w:r>
          </w:p>
          <w:p w:rsidR="003F7F8C" w:rsidRDefault="00024CF4">
            <w:pPr>
              <w:rPr>
                <w:rFonts w:ascii="Arial" w:hAnsi="Arial" w:cs="Arial"/>
              </w:rPr>
            </w:pPr>
            <w:r>
              <w:rPr>
                <w:rFonts w:ascii="Arial" w:hAnsi="Arial" w:cs="Arial"/>
              </w:rPr>
              <w:t xml:space="preserve">      yhteystiedot </w:t>
            </w:r>
          </w:p>
        </w:tc>
        <w:tc>
          <w:tcPr>
            <w:tcW w:w="5968" w:type="dxa"/>
            <w:tcBorders>
              <w:top w:val="single" w:sz="4" w:space="0" w:color="000000"/>
              <w:left w:val="single" w:sz="4" w:space="0" w:color="auto"/>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Hangon kaupungin tekninen ja ympäristövirasto/Kuntatekniikka</w:t>
            </w:r>
          </w:p>
          <w:p w:rsidR="003F7F8C" w:rsidRDefault="00024CF4">
            <w:pPr>
              <w:snapToGrid w:val="0"/>
              <w:rPr>
                <w:rFonts w:ascii="Arial" w:hAnsi="Arial" w:cs="Arial"/>
              </w:rPr>
            </w:pPr>
            <w:r>
              <w:rPr>
                <w:rFonts w:ascii="Arial" w:hAnsi="Arial" w:cs="Arial"/>
              </w:rPr>
              <w:t>Santalantie 2</w:t>
            </w:r>
          </w:p>
          <w:p w:rsidR="003F7F8C" w:rsidRDefault="00024CF4">
            <w:pPr>
              <w:snapToGrid w:val="0"/>
              <w:rPr>
                <w:rFonts w:ascii="Arial" w:hAnsi="Arial" w:cs="Arial"/>
              </w:rPr>
            </w:pPr>
            <w:r>
              <w:rPr>
                <w:rFonts w:ascii="Arial" w:hAnsi="Arial" w:cs="Arial"/>
              </w:rPr>
              <w:t>10960 HANKO</w:t>
            </w:r>
          </w:p>
          <w:p w:rsidR="003F7F8C" w:rsidRDefault="00024CF4">
            <w:pPr>
              <w:snapToGrid w:val="0"/>
              <w:rPr>
                <w:rFonts w:ascii="Arial" w:hAnsi="Arial" w:cs="Arial"/>
              </w:rPr>
            </w:pPr>
            <w:r>
              <w:rPr>
                <w:rFonts w:ascii="Arial" w:hAnsi="Arial" w:cs="Arial"/>
              </w:rPr>
              <w:t>puh. (019) 22031</w:t>
            </w:r>
          </w:p>
          <w:p w:rsidR="003F7F8C" w:rsidRDefault="003F7F8C">
            <w:pPr>
              <w:snapToGrid w:val="0"/>
              <w:rPr>
                <w:rFonts w:ascii="Arial" w:hAnsi="Arial" w:cs="Arial"/>
              </w:rPr>
            </w:pPr>
          </w:p>
        </w:tc>
      </w:tr>
      <w:tr w:rsidR="003F7F8C">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 xml:space="preserve">1.3 Uimarantaa valvova viranomainen ja </w:t>
            </w:r>
          </w:p>
          <w:p w:rsidR="003F7F8C" w:rsidRDefault="00024CF4">
            <w:pPr>
              <w:rPr>
                <w:rFonts w:ascii="Arial" w:hAnsi="Arial" w:cs="Arial"/>
              </w:rPr>
            </w:pPr>
            <w:r>
              <w:rPr>
                <w:rFonts w:ascii="Arial" w:hAnsi="Arial" w:cs="Arial"/>
              </w:rPr>
              <w:t xml:space="preserve">      yhteystiedot</w:t>
            </w:r>
          </w:p>
        </w:tc>
        <w:tc>
          <w:tcPr>
            <w:tcW w:w="5968" w:type="dxa"/>
            <w:tcBorders>
              <w:top w:val="single" w:sz="4" w:space="0" w:color="000000"/>
              <w:left w:val="single" w:sz="4" w:space="0" w:color="auto"/>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Eteläkärjen ympäristöterveys, Hangon toimipiste</w:t>
            </w:r>
          </w:p>
          <w:p w:rsidR="003F7F8C" w:rsidRDefault="00024CF4">
            <w:pPr>
              <w:snapToGrid w:val="0"/>
              <w:rPr>
                <w:rFonts w:ascii="Arial" w:hAnsi="Arial" w:cs="Arial"/>
              </w:rPr>
            </w:pPr>
            <w:r>
              <w:rPr>
                <w:rFonts w:ascii="Arial" w:hAnsi="Arial" w:cs="Arial"/>
              </w:rPr>
              <w:t>Santalantie 2</w:t>
            </w:r>
          </w:p>
          <w:p w:rsidR="003F7F8C" w:rsidRDefault="00024CF4">
            <w:pPr>
              <w:snapToGrid w:val="0"/>
              <w:rPr>
                <w:rFonts w:ascii="Arial" w:hAnsi="Arial" w:cs="Arial"/>
              </w:rPr>
            </w:pPr>
            <w:r>
              <w:rPr>
                <w:rFonts w:ascii="Arial" w:hAnsi="Arial" w:cs="Arial"/>
              </w:rPr>
              <w:t>10960 HANKO</w:t>
            </w:r>
          </w:p>
          <w:p w:rsidR="003F7F8C" w:rsidRDefault="00024CF4">
            <w:pPr>
              <w:rPr>
                <w:rFonts w:ascii="Arial" w:hAnsi="Arial" w:cs="Arial"/>
              </w:rPr>
            </w:pPr>
            <w:r>
              <w:rPr>
                <w:rFonts w:ascii="Arial" w:hAnsi="Arial" w:cs="Arial"/>
              </w:rPr>
              <w:t>puh. (019) 22031</w:t>
            </w:r>
          </w:p>
          <w:p w:rsidR="003F7F8C" w:rsidRDefault="0083208C">
            <w:pPr>
              <w:rPr>
                <w:rFonts w:ascii="Arial" w:hAnsi="Arial" w:cs="Arial"/>
              </w:rPr>
            </w:pPr>
            <w:hyperlink r:id="rId7" w:history="1">
              <w:r w:rsidR="00024CF4">
                <w:rPr>
                  <w:rStyle w:val="Hyperlink"/>
                  <w:rFonts w:ascii="Arial" w:hAnsi="Arial" w:cs="Arial"/>
                </w:rPr>
                <w:t>terveystarkastajat@symi.fi</w:t>
              </w:r>
            </w:hyperlink>
          </w:p>
          <w:p w:rsidR="003F7F8C" w:rsidRDefault="003F7F8C">
            <w:pPr>
              <w:rPr>
                <w:rFonts w:ascii="Arial" w:hAnsi="Arial" w:cs="Arial"/>
              </w:rPr>
            </w:pPr>
          </w:p>
        </w:tc>
      </w:tr>
      <w:tr w:rsidR="003F7F8C">
        <w:trPr>
          <w:trHeight w:val="187"/>
        </w:trPr>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1.4 Näytteet tutkiva laboratorio ja yhteystiedot</w:t>
            </w:r>
          </w:p>
          <w:p w:rsidR="003F7F8C" w:rsidRDefault="003F7F8C">
            <w:pPr>
              <w:rPr>
                <w:rFonts w:ascii="Arial" w:hAnsi="Arial" w:cs="Arial"/>
              </w:rPr>
            </w:pPr>
          </w:p>
        </w:tc>
        <w:tc>
          <w:tcPr>
            <w:tcW w:w="5968" w:type="dxa"/>
            <w:tcBorders>
              <w:top w:val="single" w:sz="4" w:space="0" w:color="000000"/>
              <w:left w:val="single" w:sz="4" w:space="0" w:color="auto"/>
              <w:bottom w:val="single" w:sz="4" w:space="0" w:color="000000"/>
              <w:right w:val="single" w:sz="4" w:space="0" w:color="auto"/>
            </w:tcBorders>
            <w:shd w:val="clear" w:color="auto" w:fill="FFFFFF"/>
            <w:vAlign w:val="center"/>
          </w:tcPr>
          <w:p w:rsidR="003F7F8C" w:rsidRDefault="00526911">
            <w:pPr>
              <w:snapToGrid w:val="0"/>
              <w:rPr>
                <w:rFonts w:ascii="Arial" w:hAnsi="Arial" w:cs="Arial"/>
              </w:rPr>
            </w:pPr>
            <w:r>
              <w:rPr>
                <w:rFonts w:ascii="Arial" w:hAnsi="Arial" w:cs="Arial"/>
              </w:rPr>
              <w:t>LUVYLab Oy Ab</w:t>
            </w:r>
          </w:p>
          <w:p w:rsidR="003F7F8C" w:rsidRDefault="0054332C">
            <w:pPr>
              <w:rPr>
                <w:rFonts w:ascii="Arial" w:hAnsi="Arial" w:cs="Arial"/>
              </w:rPr>
            </w:pPr>
            <w:r>
              <w:rPr>
                <w:rFonts w:ascii="Arial" w:hAnsi="Arial" w:cs="Arial"/>
              </w:rPr>
              <w:t>Länsi-Louhenkatu 31</w:t>
            </w:r>
            <w:r w:rsidR="00024CF4">
              <w:rPr>
                <w:rFonts w:ascii="Arial" w:hAnsi="Arial" w:cs="Arial"/>
              </w:rPr>
              <w:t xml:space="preserve"> / PL 51</w:t>
            </w:r>
          </w:p>
          <w:p w:rsidR="003F7F8C" w:rsidRDefault="00024CF4">
            <w:pPr>
              <w:pStyle w:val="Hakemisto"/>
              <w:suppressLineNumbers w:val="0"/>
              <w:rPr>
                <w:rFonts w:ascii="Arial" w:hAnsi="Arial" w:cs="Arial"/>
              </w:rPr>
            </w:pPr>
            <w:r>
              <w:rPr>
                <w:rFonts w:ascii="Arial" w:hAnsi="Arial" w:cs="Arial"/>
              </w:rPr>
              <w:t>08100 LOHJA</w:t>
            </w:r>
          </w:p>
          <w:p w:rsidR="00F41CE7" w:rsidRDefault="00F41CE7">
            <w:pPr>
              <w:pStyle w:val="Hakemisto"/>
              <w:suppressLineNumbers w:val="0"/>
              <w:rPr>
                <w:rFonts w:ascii="Arial" w:hAnsi="Arial" w:cs="Arial"/>
              </w:rPr>
            </w:pPr>
            <w:r>
              <w:rPr>
                <w:rFonts w:ascii="Arial" w:hAnsi="Arial" w:cs="Arial"/>
              </w:rPr>
              <w:t>puh. (019) 323 623</w:t>
            </w:r>
          </w:p>
          <w:p w:rsidR="00F41CE7" w:rsidRDefault="00024CF4">
            <w:pPr>
              <w:rPr>
                <w:rFonts w:ascii="Arial" w:hAnsi="Arial" w:cs="Arial"/>
              </w:rPr>
            </w:pPr>
            <w:r>
              <w:rPr>
                <w:rFonts w:ascii="Arial" w:hAnsi="Arial" w:cs="Arial"/>
              </w:rPr>
              <w:t>puh. (019) 323</w:t>
            </w:r>
            <w:r w:rsidR="00F41CE7">
              <w:rPr>
                <w:rFonts w:ascii="Arial" w:hAnsi="Arial" w:cs="Arial"/>
              </w:rPr>
              <w:t> </w:t>
            </w:r>
            <w:r>
              <w:rPr>
                <w:rFonts w:ascii="Arial" w:hAnsi="Arial" w:cs="Arial"/>
              </w:rPr>
              <w:t>895</w:t>
            </w:r>
            <w:r w:rsidR="00F41CE7">
              <w:rPr>
                <w:rFonts w:ascii="Arial" w:hAnsi="Arial" w:cs="Arial"/>
              </w:rPr>
              <w:t xml:space="preserve"> (v</w:t>
            </w:r>
            <w:r w:rsidR="00F41CE7">
              <w:rPr>
                <w:rFonts w:ascii="Arial" w:hAnsi="Arial" w:cs="Arial"/>
              </w:rPr>
              <w:t>esinäytt</w:t>
            </w:r>
            <w:r w:rsidR="00F41CE7">
              <w:rPr>
                <w:rFonts w:ascii="Arial" w:hAnsi="Arial" w:cs="Arial"/>
              </w:rPr>
              <w:t>eet)</w:t>
            </w:r>
          </w:p>
          <w:p w:rsidR="003F7F8C" w:rsidRDefault="0083208C">
            <w:pPr>
              <w:rPr>
                <w:rFonts w:ascii="Arial" w:hAnsi="Arial" w:cs="Arial"/>
              </w:rPr>
            </w:pPr>
            <w:hyperlink r:id="rId8" w:history="1">
              <w:r w:rsidR="00526911" w:rsidRPr="009F13CE">
                <w:rPr>
                  <w:rStyle w:val="Hyperlink"/>
                  <w:rFonts w:ascii="Arial" w:hAnsi="Arial" w:cs="Arial"/>
                </w:rPr>
                <w:t>toimisto@luvylab.fi</w:t>
              </w:r>
            </w:hyperlink>
          </w:p>
          <w:p w:rsidR="003F7F8C" w:rsidRDefault="003F7F8C" w:rsidP="0054332C">
            <w:pPr>
              <w:pStyle w:val="Hakemisto"/>
              <w:suppressLineNumbers w:val="0"/>
              <w:rPr>
                <w:rFonts w:ascii="Arial" w:hAnsi="Arial" w:cs="Arial"/>
              </w:rPr>
            </w:pPr>
          </w:p>
        </w:tc>
      </w:tr>
      <w:tr w:rsidR="003F7F8C">
        <w:trPr>
          <w:trHeight w:val="425"/>
        </w:trPr>
        <w:tc>
          <w:tcPr>
            <w:tcW w:w="432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F7F8C" w:rsidRDefault="00024CF4">
            <w:pPr>
              <w:snapToGrid w:val="0"/>
              <w:rPr>
                <w:rFonts w:ascii="Arial" w:hAnsi="Arial" w:cs="Arial"/>
              </w:rPr>
            </w:pPr>
            <w:r>
              <w:rPr>
                <w:rFonts w:ascii="Arial" w:hAnsi="Arial" w:cs="Arial"/>
              </w:rPr>
              <w:t>1.5 Vesi- ja viemärilaitos ja yhteystiedot</w:t>
            </w:r>
          </w:p>
        </w:tc>
        <w:tc>
          <w:tcPr>
            <w:tcW w:w="5968" w:type="dxa"/>
            <w:tcBorders>
              <w:top w:val="single" w:sz="4" w:space="0" w:color="000000"/>
              <w:left w:val="single" w:sz="4" w:space="0" w:color="auto"/>
              <w:bottom w:val="single" w:sz="4" w:space="0" w:color="auto"/>
              <w:right w:val="single" w:sz="4" w:space="0" w:color="auto"/>
            </w:tcBorders>
            <w:shd w:val="clear" w:color="auto" w:fill="FFFFFF"/>
            <w:vAlign w:val="center"/>
          </w:tcPr>
          <w:p w:rsidR="003F7F8C" w:rsidRDefault="00F41CE7">
            <w:pPr>
              <w:snapToGrid w:val="0"/>
              <w:rPr>
                <w:rFonts w:ascii="Arial" w:hAnsi="Arial" w:cs="Arial"/>
              </w:rPr>
            </w:pPr>
            <w:r>
              <w:rPr>
                <w:rFonts w:ascii="Arial" w:hAnsi="Arial" w:cs="Arial"/>
              </w:rPr>
              <w:t xml:space="preserve">Hangon vesi-liikelaitos </w:t>
            </w:r>
          </w:p>
          <w:p w:rsidR="003F7F8C" w:rsidRDefault="00024CF4">
            <w:pPr>
              <w:snapToGrid w:val="0"/>
              <w:rPr>
                <w:rFonts w:ascii="Arial" w:hAnsi="Arial" w:cs="Arial"/>
              </w:rPr>
            </w:pPr>
            <w:r>
              <w:rPr>
                <w:rFonts w:ascii="Arial" w:hAnsi="Arial" w:cs="Arial"/>
              </w:rPr>
              <w:t>Santalantie 2</w:t>
            </w:r>
          </w:p>
          <w:p w:rsidR="003F7F8C" w:rsidRDefault="00024CF4">
            <w:pPr>
              <w:snapToGrid w:val="0"/>
              <w:rPr>
                <w:rFonts w:ascii="Arial" w:hAnsi="Arial" w:cs="Arial"/>
              </w:rPr>
            </w:pPr>
            <w:r>
              <w:rPr>
                <w:rFonts w:ascii="Arial" w:hAnsi="Arial" w:cs="Arial"/>
              </w:rPr>
              <w:t>10900 HANKO</w:t>
            </w:r>
          </w:p>
          <w:p w:rsidR="003F7F8C" w:rsidRDefault="00024CF4">
            <w:pPr>
              <w:rPr>
                <w:rFonts w:ascii="Arial" w:hAnsi="Arial" w:cs="Arial"/>
              </w:rPr>
            </w:pPr>
            <w:r>
              <w:rPr>
                <w:rFonts w:ascii="Arial" w:hAnsi="Arial" w:cs="Arial"/>
              </w:rPr>
              <w:t>puh. 0400 536 695</w:t>
            </w:r>
          </w:p>
          <w:p w:rsidR="003F7F8C" w:rsidRDefault="003F7F8C">
            <w:pPr>
              <w:rPr>
                <w:rFonts w:ascii="Arial" w:hAnsi="Arial" w:cs="Arial"/>
              </w:rPr>
            </w:pPr>
          </w:p>
        </w:tc>
      </w:tr>
    </w:tbl>
    <w:p w:rsidR="003F7F8C" w:rsidRDefault="003F7F8C"/>
    <w:p w:rsidR="003F7F8C" w:rsidRDefault="003F7F8C">
      <w:pPr>
        <w:rPr>
          <w:rFonts w:ascii="Arial" w:hAnsi="Arial" w:cs="Arial"/>
        </w:rPr>
      </w:pPr>
    </w:p>
    <w:p w:rsidR="003F7F8C" w:rsidRDefault="00024CF4">
      <w:pPr>
        <w:rPr>
          <w:rFonts w:ascii="Arial" w:hAnsi="Arial" w:cs="Arial"/>
          <w:b/>
          <w:bCs/>
        </w:rPr>
      </w:pPr>
      <w:r>
        <w:rPr>
          <w:rFonts w:ascii="Arial" w:hAnsi="Arial" w:cs="Arial"/>
          <w:b/>
          <w:bCs/>
        </w:rPr>
        <w:t>2. MAANTIETEELLINEN SIJAINTI</w:t>
      </w:r>
    </w:p>
    <w:tbl>
      <w:tblPr>
        <w:tblW w:w="10306" w:type="dxa"/>
        <w:tblInd w:w="-15" w:type="dxa"/>
        <w:tblLayout w:type="fixed"/>
        <w:tblCellMar>
          <w:left w:w="70" w:type="dxa"/>
          <w:right w:w="70" w:type="dxa"/>
        </w:tblCellMar>
        <w:tblLook w:val="0000" w:firstRow="0" w:lastRow="0" w:firstColumn="0" w:lastColumn="0" w:noHBand="0" w:noVBand="0"/>
      </w:tblPr>
      <w:tblGrid>
        <w:gridCol w:w="4323"/>
        <w:gridCol w:w="5983"/>
      </w:tblGrid>
      <w:tr w:rsidR="003F7F8C">
        <w:trPr>
          <w:trHeight w:val="345"/>
        </w:trPr>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rPr>
            </w:pPr>
            <w:r>
              <w:rPr>
                <w:rFonts w:ascii="Arial" w:hAnsi="Arial" w:cs="Arial"/>
              </w:rPr>
              <w:t>2.1 Uimarannan nimi</w:t>
            </w: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Lappohja</w:t>
            </w:r>
          </w:p>
        </w:tc>
      </w:tr>
      <w:tr w:rsidR="003F7F8C">
        <w:trPr>
          <w:trHeight w:val="173"/>
        </w:trPr>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rPr>
            </w:pPr>
            <w:r>
              <w:rPr>
                <w:rFonts w:ascii="Arial" w:hAnsi="Arial" w:cs="Arial"/>
                <w:color w:val="000000"/>
              </w:rPr>
              <w:t>2.2 Uimarannan lyhyt nimi</w:t>
            </w:r>
          </w:p>
          <w:p w:rsidR="003F7F8C" w:rsidRDefault="003F7F8C">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Lappohja</w:t>
            </w:r>
          </w:p>
        </w:tc>
      </w:tr>
      <w:tr w:rsidR="003F7F8C">
        <w:trPr>
          <w:trHeight w:val="172"/>
        </w:trPr>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rPr>
            </w:pPr>
            <w:r>
              <w:rPr>
                <w:rFonts w:ascii="Arial" w:hAnsi="Arial" w:cs="Arial"/>
                <w:color w:val="000000"/>
              </w:rPr>
              <w:t>2.3 Uimarannan ID-tunnus</w:t>
            </w:r>
          </w:p>
          <w:p w:rsidR="003F7F8C" w:rsidRDefault="003F7F8C">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 xml:space="preserve">FI181078004 </w:t>
            </w:r>
          </w:p>
        </w:tc>
      </w:tr>
      <w:tr w:rsidR="003F7F8C">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rPr>
            </w:pPr>
            <w:r>
              <w:rPr>
                <w:rFonts w:ascii="Arial" w:hAnsi="Arial" w:cs="Arial"/>
                <w:color w:val="000000"/>
              </w:rPr>
              <w:t>2.4 Osoitetiedot</w:t>
            </w:r>
          </w:p>
          <w:p w:rsidR="003F7F8C" w:rsidRDefault="003F7F8C">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Satamatien varrella</w:t>
            </w:r>
          </w:p>
        </w:tc>
      </w:tr>
      <w:tr w:rsidR="003F7F8C">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lang w:val="de-DE"/>
              </w:rPr>
            </w:pPr>
            <w:r>
              <w:rPr>
                <w:rFonts w:ascii="Arial" w:hAnsi="Arial" w:cs="Arial"/>
                <w:color w:val="000000"/>
                <w:lang w:val="de-DE"/>
              </w:rPr>
              <w:t>2.5 Koordinaatit</w:t>
            </w:r>
          </w:p>
          <w:p w:rsidR="003F7F8C" w:rsidRDefault="003F7F8C">
            <w:pPr>
              <w:rPr>
                <w:rFonts w:ascii="Arial" w:hAnsi="Arial" w:cs="Arial"/>
                <w:color w:val="000000"/>
                <w:lang w:val="de-DE"/>
              </w:rPr>
            </w:pPr>
          </w:p>
        </w:tc>
        <w:tc>
          <w:tcPr>
            <w:tcW w:w="5983" w:type="dxa"/>
            <w:tcBorders>
              <w:top w:val="single" w:sz="4" w:space="0" w:color="000000"/>
              <w:left w:val="single" w:sz="4" w:space="0" w:color="000000"/>
              <w:bottom w:val="single" w:sz="4" w:space="0" w:color="000000"/>
              <w:right w:val="single" w:sz="4" w:space="0" w:color="000000"/>
            </w:tcBorders>
          </w:tcPr>
          <w:p w:rsidR="003F7F8C" w:rsidRDefault="00F41CE7">
            <w:pPr>
              <w:snapToGrid w:val="0"/>
              <w:rPr>
                <w:rFonts w:ascii="Arial" w:hAnsi="Arial" w:cs="Arial"/>
                <w:color w:val="000000"/>
                <w:lang w:val="de-DE"/>
              </w:rPr>
            </w:pPr>
            <w:r>
              <w:rPr>
                <w:rFonts w:ascii="Arial" w:hAnsi="Arial" w:cs="Arial"/>
                <w:color w:val="000000"/>
                <w:lang w:val="de-DE"/>
              </w:rPr>
              <w:t>N59º53.953'</w:t>
            </w:r>
            <w:r w:rsidR="00024CF4">
              <w:rPr>
                <w:rFonts w:ascii="Arial" w:hAnsi="Arial" w:cs="Arial"/>
                <w:color w:val="000000"/>
                <w:lang w:val="de-DE"/>
              </w:rPr>
              <w:t xml:space="preserve">; E023º15.451'    </w:t>
            </w:r>
          </w:p>
          <w:p w:rsidR="003F7F8C" w:rsidRDefault="00024CF4">
            <w:pPr>
              <w:snapToGrid w:val="0"/>
              <w:rPr>
                <w:rFonts w:ascii="Arial" w:hAnsi="Arial" w:cs="Arial"/>
                <w:color w:val="000000"/>
                <w:lang w:val="de-DE"/>
              </w:rPr>
            </w:pPr>
            <w:r>
              <w:rPr>
                <w:rFonts w:ascii="Arial" w:hAnsi="Arial" w:cs="Arial"/>
                <w:color w:val="000000"/>
                <w:lang w:val="de-DE"/>
              </w:rPr>
              <w:t>Koordinaattijärjestelmä: WGS  84</w:t>
            </w:r>
          </w:p>
          <w:p w:rsidR="003F7F8C" w:rsidRDefault="003F7F8C">
            <w:pPr>
              <w:snapToGrid w:val="0"/>
              <w:rPr>
                <w:rFonts w:ascii="Arial" w:hAnsi="Arial" w:cs="Arial"/>
                <w:color w:val="000000"/>
                <w:lang w:val="de-DE"/>
              </w:rPr>
            </w:pPr>
          </w:p>
        </w:tc>
      </w:tr>
      <w:tr w:rsidR="003F7F8C">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color w:val="000000"/>
              </w:rPr>
            </w:pPr>
            <w:r>
              <w:rPr>
                <w:rFonts w:ascii="Arial" w:hAnsi="Arial" w:cs="Arial"/>
                <w:color w:val="000000"/>
              </w:rPr>
              <w:t>2.6 Kartta</w:t>
            </w:r>
          </w:p>
        </w:tc>
        <w:tc>
          <w:tcPr>
            <w:tcW w:w="5983"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Katso liite 1</w:t>
            </w:r>
          </w:p>
          <w:p w:rsidR="003F7F8C" w:rsidRDefault="003F7F8C">
            <w:pPr>
              <w:rPr>
                <w:rFonts w:ascii="Arial" w:hAnsi="Arial" w:cs="Arial"/>
              </w:rPr>
            </w:pPr>
          </w:p>
        </w:tc>
      </w:tr>
      <w:tr w:rsidR="003F7F8C">
        <w:trPr>
          <w:trHeight w:val="1645"/>
        </w:trPr>
        <w:tc>
          <w:tcPr>
            <w:tcW w:w="4323" w:type="dxa"/>
            <w:tcBorders>
              <w:top w:val="single" w:sz="4" w:space="0" w:color="000000"/>
              <w:left w:val="single" w:sz="4" w:space="0" w:color="000000"/>
              <w:bottom w:val="single" w:sz="4" w:space="0" w:color="000000"/>
            </w:tcBorders>
            <w:shd w:val="clear" w:color="auto" w:fill="FFFFFF"/>
            <w:vAlign w:val="center"/>
          </w:tcPr>
          <w:p w:rsidR="003F7F8C" w:rsidRDefault="00024CF4">
            <w:pPr>
              <w:snapToGrid w:val="0"/>
              <w:rPr>
                <w:rFonts w:ascii="Arial" w:hAnsi="Arial" w:cs="Arial"/>
              </w:rPr>
            </w:pPr>
            <w:r>
              <w:rPr>
                <w:rFonts w:ascii="Arial" w:hAnsi="Arial" w:cs="Arial"/>
              </w:rPr>
              <w:lastRenderedPageBreak/>
              <w:t>2.7 Valokuvat</w:t>
            </w:r>
          </w:p>
          <w:p w:rsidR="003F7F8C" w:rsidRDefault="003F7F8C">
            <w:pPr>
              <w:rPr>
                <w:rFonts w:ascii="Arial" w:hAnsi="Arial" w:cs="Arial"/>
              </w:rPr>
            </w:pPr>
          </w:p>
        </w:tc>
        <w:tc>
          <w:tcPr>
            <w:tcW w:w="5983" w:type="dxa"/>
            <w:tcBorders>
              <w:left w:val="single" w:sz="4" w:space="0" w:color="000000"/>
              <w:bottom w:val="single" w:sz="4" w:space="0" w:color="000000"/>
              <w:right w:val="single" w:sz="4" w:space="0" w:color="000000"/>
            </w:tcBorders>
          </w:tcPr>
          <w:p w:rsidR="003F7F8C" w:rsidRDefault="00424D5C">
            <w:pPr>
              <w:snapToGrid w:val="0"/>
              <w:rPr>
                <w:rFonts w:ascii="Arial" w:hAnsi="Arial" w:cs="Arial"/>
              </w:rPr>
            </w:pPr>
            <w:r>
              <w:rPr>
                <w:rFonts w:ascii="Arial" w:hAnsi="Arial" w:cs="Arial"/>
                <w:noProof/>
                <w:lang w:val="sv-SE" w:eastAsia="sv-SE"/>
              </w:rPr>
              <w:drawing>
                <wp:inline distT="0" distB="0" distL="0" distR="0">
                  <wp:extent cx="3686175" cy="2762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2762250"/>
                          </a:xfrm>
                          <a:prstGeom prst="rect">
                            <a:avLst/>
                          </a:prstGeom>
                          <a:noFill/>
                          <a:ln>
                            <a:noFill/>
                          </a:ln>
                        </pic:spPr>
                      </pic:pic>
                    </a:graphicData>
                  </a:graphic>
                </wp:inline>
              </w:drawing>
            </w:r>
          </w:p>
          <w:p w:rsidR="003F7F8C" w:rsidRDefault="003F7F8C">
            <w:pPr>
              <w:rPr>
                <w:rFonts w:ascii="Arial" w:hAnsi="Arial" w:cs="Arial"/>
              </w:rPr>
            </w:pPr>
          </w:p>
          <w:p w:rsidR="003F7F8C" w:rsidRDefault="00424D5C">
            <w:pPr>
              <w:rPr>
                <w:rFonts w:ascii="Arial" w:hAnsi="Arial" w:cs="Arial"/>
              </w:rPr>
            </w:pPr>
            <w:r>
              <w:rPr>
                <w:rFonts w:ascii="Arial" w:hAnsi="Arial" w:cs="Arial"/>
                <w:noProof/>
                <w:lang w:val="sv-SE" w:eastAsia="sv-SE"/>
              </w:rPr>
              <w:drawing>
                <wp:inline distT="0" distB="0" distL="0" distR="0">
                  <wp:extent cx="3686175"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175" cy="2762250"/>
                          </a:xfrm>
                          <a:prstGeom prst="rect">
                            <a:avLst/>
                          </a:prstGeom>
                          <a:solidFill>
                            <a:srgbClr val="FFFFFF"/>
                          </a:solidFill>
                          <a:ln>
                            <a:noFill/>
                          </a:ln>
                        </pic:spPr>
                      </pic:pic>
                    </a:graphicData>
                  </a:graphic>
                </wp:inline>
              </w:drawing>
            </w:r>
          </w:p>
          <w:p w:rsidR="003F7F8C" w:rsidRDefault="003F7F8C">
            <w:pPr>
              <w:rPr>
                <w:rFonts w:ascii="Arial" w:hAnsi="Arial" w:cs="Arial"/>
              </w:rPr>
            </w:pPr>
          </w:p>
          <w:p w:rsidR="003F7F8C" w:rsidRDefault="003F7F8C">
            <w:pPr>
              <w:rPr>
                <w:rFonts w:ascii="Arial" w:hAnsi="Arial" w:cs="Arial"/>
              </w:rPr>
            </w:pPr>
          </w:p>
        </w:tc>
      </w:tr>
    </w:tbl>
    <w:p w:rsidR="003F7F8C" w:rsidRDefault="003F7F8C"/>
    <w:p w:rsidR="00F41CE7" w:rsidRDefault="00F41CE7"/>
    <w:p w:rsidR="003F7F8C" w:rsidRDefault="00024CF4">
      <w:pPr>
        <w:rPr>
          <w:rFonts w:ascii="Arial" w:hAnsi="Arial" w:cs="Arial"/>
          <w:b/>
          <w:bCs/>
        </w:rPr>
      </w:pPr>
      <w:r>
        <w:rPr>
          <w:rFonts w:ascii="Arial" w:hAnsi="Arial" w:cs="Arial"/>
          <w:b/>
          <w:bCs/>
        </w:rPr>
        <w:t>3. UIMARANNAN KUVAUS</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550"/>
      </w:tblGrid>
      <w:tr w:rsidR="003F7F8C">
        <w:trPr>
          <w:trHeight w:val="368"/>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3.1 Vesityyppi</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Meri</w:t>
            </w: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3.2 Rantatyyppi</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pPr>
            <w:r>
              <w:rPr>
                <w:rFonts w:ascii="Arial" w:hAnsi="Arial" w:cs="Arial"/>
                <w:color w:val="000000"/>
                <w:lang w:eastAsia="sv-SE"/>
              </w:rPr>
              <w:t>Lappohjan uimaranta on matala, luonnontilainen hiekkaranta.</w:t>
            </w:r>
            <w:r>
              <w:t xml:space="preserve"> </w:t>
            </w:r>
          </w:p>
          <w:p w:rsidR="003F7F8C" w:rsidRDefault="003F7F8C">
            <w:pPr>
              <w:snapToGrid w:val="0"/>
              <w:rPr>
                <w:rFonts w:ascii="Arial" w:hAnsi="Arial" w:cs="Arial"/>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3.3 Rantavyöhykkeen ja lähiympäristön </w:t>
            </w:r>
          </w:p>
          <w:p w:rsidR="003F7F8C" w:rsidRDefault="00024CF4">
            <w:pPr>
              <w:rPr>
                <w:rFonts w:ascii="Arial" w:hAnsi="Arial" w:cs="Arial"/>
              </w:rPr>
            </w:pPr>
            <w:r>
              <w:rPr>
                <w:rFonts w:ascii="Arial" w:hAnsi="Arial" w:cs="Arial"/>
              </w:rPr>
              <w:t xml:space="preserve">      kuvaus</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uppressAutoHyphens w:val="0"/>
              <w:autoSpaceDE w:val="0"/>
              <w:autoSpaceDN w:val="0"/>
              <w:adjustRightInd w:val="0"/>
            </w:pPr>
            <w:r>
              <w:rPr>
                <w:rFonts w:ascii="Arial" w:hAnsi="Arial" w:cs="Arial"/>
                <w:color w:val="000000"/>
                <w:lang w:eastAsia="sv-SE"/>
              </w:rPr>
              <w:t>Lappohjan uimaranta sijaitsee Lappohjan pienvenesataman vieressä ja alle 1 km päässä Ruukin satamasta. Ranta jatkuu itään päin Lappohjan kylän rantana ja Högsandin leirikeskuksen rantana.</w:t>
            </w:r>
            <w:r>
              <w:t xml:space="preserve"> </w:t>
            </w:r>
          </w:p>
          <w:p w:rsidR="003F7F8C" w:rsidRDefault="003F7F8C">
            <w:pPr>
              <w:suppressAutoHyphens w:val="0"/>
              <w:autoSpaceDE w:val="0"/>
              <w:autoSpaceDN w:val="0"/>
              <w:adjustRightInd w:val="0"/>
            </w:pPr>
          </w:p>
          <w:p w:rsidR="003F7F8C" w:rsidRDefault="00024CF4">
            <w:pPr>
              <w:suppressAutoHyphens w:val="0"/>
              <w:autoSpaceDE w:val="0"/>
              <w:autoSpaceDN w:val="0"/>
              <w:adjustRightInd w:val="0"/>
              <w:rPr>
                <w:rFonts w:ascii="Arial" w:hAnsi="Arial" w:cs="Arial"/>
                <w:color w:val="000000"/>
                <w:lang w:eastAsia="sv-SE"/>
              </w:rPr>
            </w:pPr>
            <w:r>
              <w:rPr>
                <w:rFonts w:ascii="Arial" w:hAnsi="Arial" w:cs="Arial"/>
              </w:rPr>
              <w:t>Rannalta on joskus löytynyt jonkin verran rikkoutunutta lasia ja posliinia.</w:t>
            </w:r>
          </w:p>
          <w:p w:rsidR="003F7F8C" w:rsidRDefault="003F7F8C">
            <w:pPr>
              <w:snapToGrid w:val="0"/>
              <w:rPr>
                <w:rFonts w:ascii="Arial" w:hAnsi="Arial" w:cs="Arial"/>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3.4 Veden syvyyden vaihtelut</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lang w:eastAsia="sv-SE"/>
              </w:rPr>
            </w:pPr>
            <w:r>
              <w:rPr>
                <w:rFonts w:ascii="Arial" w:hAnsi="Arial" w:cs="Arial"/>
                <w:color w:val="000000"/>
                <w:lang w:eastAsia="sv-SE"/>
              </w:rPr>
              <w:t xml:space="preserve">Ranta on yleensä loivasti syvenevä, mutta äkkisyvä itäpuolella venereittiä päin. </w:t>
            </w:r>
            <w:r>
              <w:rPr>
                <w:rFonts w:ascii="Arial" w:hAnsi="Arial" w:cs="Arial"/>
                <w:color w:val="000000"/>
              </w:rPr>
              <w:t>Veden korkeus on noin 1,5 m 100 m rannalta länsipuolella. Itäpuolella syvyys nousee yli 7 m jo 30 m rannalta ja syvenee nopeasti.</w:t>
            </w:r>
          </w:p>
          <w:p w:rsidR="003F7F8C" w:rsidRDefault="003F7F8C">
            <w:pPr>
              <w:snapToGrid w:val="0"/>
              <w:rPr>
                <w:rFonts w:ascii="Arial" w:hAnsi="Arial" w:cs="Arial"/>
                <w:color w:val="000000"/>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lastRenderedPageBreak/>
              <w:t>3.5 Uimarannan pohjan laatu</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pStyle w:val="Hakemisto"/>
              <w:suppressLineNumbers w:val="0"/>
              <w:snapToGrid w:val="0"/>
              <w:rPr>
                <w:rFonts w:ascii="Arial" w:hAnsi="Arial" w:cs="Arial"/>
              </w:rPr>
            </w:pPr>
            <w:r>
              <w:rPr>
                <w:rFonts w:ascii="Arial" w:hAnsi="Arial" w:cs="Arial"/>
              </w:rPr>
              <w:t>Uintialueen pohja on hiekkaa, ulompana vähän savista.</w:t>
            </w: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3.6 Uimarannan varustelutaso</w:t>
            </w:r>
          </w:p>
          <w:p w:rsidR="003F7F8C" w:rsidRDefault="003F7F8C">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lang w:eastAsia="sv-SE"/>
              </w:rPr>
            </w:pPr>
            <w:r>
              <w:rPr>
                <w:rFonts w:ascii="Arial" w:hAnsi="Arial" w:cs="Arial"/>
                <w:color w:val="000000"/>
              </w:rPr>
              <w:t>Opastustaulu, wc, pelastusrengas, heittoliina, pukusuojat 2 kpl, jäteastia sekajätteelle.</w:t>
            </w:r>
            <w:r>
              <w:rPr>
                <w:rFonts w:ascii="Arial" w:hAnsi="Arial" w:cs="Arial"/>
                <w:color w:val="000000"/>
                <w:lang w:eastAsia="sv-SE"/>
              </w:rPr>
              <w:t xml:space="preserve"> </w:t>
            </w:r>
          </w:p>
          <w:p w:rsidR="003F7F8C" w:rsidRDefault="003F7F8C">
            <w:pPr>
              <w:snapToGrid w:val="0"/>
              <w:rPr>
                <w:rFonts w:ascii="Arial" w:hAnsi="Arial" w:cs="Arial"/>
                <w:color w:val="000000"/>
                <w:lang w:eastAsia="sv-SE"/>
              </w:rPr>
            </w:pPr>
          </w:p>
          <w:p w:rsidR="003F7F8C" w:rsidRDefault="00024CF4">
            <w:pPr>
              <w:snapToGrid w:val="0"/>
              <w:rPr>
                <w:rFonts w:ascii="Arial" w:hAnsi="Arial" w:cs="Arial"/>
                <w:color w:val="000000"/>
                <w:lang w:eastAsia="sv-SE"/>
              </w:rPr>
            </w:pPr>
            <w:r>
              <w:rPr>
                <w:rFonts w:ascii="Arial" w:hAnsi="Arial" w:cs="Arial"/>
                <w:color w:val="000000"/>
                <w:lang w:eastAsia="sv-SE"/>
              </w:rPr>
              <w:t>Uimareiden käytettävissä on uimaponttooni n. 10 metrin päässä rannasta.</w:t>
            </w:r>
          </w:p>
          <w:p w:rsidR="003F7F8C" w:rsidRDefault="003F7F8C">
            <w:pPr>
              <w:snapToGrid w:val="0"/>
              <w:rPr>
                <w:rFonts w:ascii="Arial" w:hAnsi="Arial" w:cs="Arial"/>
                <w:color w:val="000000"/>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3.7 Uimareiden määrä (arvio)</w:t>
            </w:r>
          </w:p>
          <w:p w:rsidR="003F7F8C" w:rsidRDefault="003F7F8C">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lang w:eastAsia="sv-SE"/>
              </w:rPr>
            </w:pPr>
            <w:r>
              <w:rPr>
                <w:rFonts w:ascii="Arial" w:hAnsi="Arial" w:cs="Arial"/>
                <w:color w:val="000000"/>
              </w:rPr>
              <w:t>Aurinkoisena kesäpäivänä uimareita voi olla yli 100.</w:t>
            </w:r>
            <w:r>
              <w:rPr>
                <w:rFonts w:ascii="Arial" w:hAnsi="Arial" w:cs="Arial"/>
                <w:color w:val="000000"/>
                <w:lang w:eastAsia="sv-SE"/>
              </w:rPr>
              <w:t xml:space="preserve"> Ranta on lapsiperheiden ja autoilevien turistien suosiossa.</w:t>
            </w:r>
          </w:p>
          <w:p w:rsidR="003F7F8C" w:rsidRDefault="003F7F8C">
            <w:pPr>
              <w:snapToGrid w:val="0"/>
              <w:rPr>
                <w:rFonts w:ascii="Arial" w:hAnsi="Arial" w:cs="Arial"/>
                <w:color w:val="000000"/>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3.8 Uimavalvonta</w:t>
            </w:r>
          </w:p>
          <w:p w:rsidR="003F7F8C" w:rsidRDefault="003F7F8C">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Ei valvontaa.</w:t>
            </w:r>
          </w:p>
        </w:tc>
      </w:tr>
    </w:tbl>
    <w:p w:rsidR="003F7F8C" w:rsidRDefault="003F7F8C"/>
    <w:p w:rsidR="00F57715" w:rsidRDefault="00F57715">
      <w:pPr>
        <w:rPr>
          <w:rFonts w:ascii="Arial" w:hAnsi="Arial" w:cs="Arial"/>
          <w:b/>
          <w:bCs/>
        </w:rPr>
      </w:pPr>
    </w:p>
    <w:p w:rsidR="003F7F8C" w:rsidRDefault="00024CF4">
      <w:pPr>
        <w:pStyle w:val="Leipteksti3"/>
      </w:pPr>
      <w:r>
        <w:t>4. SIJAINTIVESISTÖ</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550"/>
      </w:tblGrid>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4.1 Merialue</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Suomenlahti Itämeressä</w:t>
            </w: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4.2 Vesistöalue</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Ranta sijaitsee Hangon rannikkoalueella Hallfjärdenissä, Tvärminne Storfjärdenin pohjoispuolella, Pohjanpitäjänlahden suussa.</w:t>
            </w:r>
          </w:p>
          <w:p w:rsidR="003F7F8C" w:rsidRDefault="00024CF4">
            <w:pPr>
              <w:snapToGrid w:val="0"/>
              <w:rPr>
                <w:rFonts w:ascii="Arial" w:hAnsi="Arial" w:cs="Arial"/>
              </w:rPr>
            </w:pPr>
            <w:r>
              <w:rPr>
                <w:rFonts w:ascii="Arial" w:hAnsi="Arial" w:cs="Arial"/>
              </w:rPr>
              <w:t xml:space="preserve"> </w:t>
            </w:r>
          </w:p>
        </w:tc>
      </w:tr>
      <w:tr w:rsidR="003F7F8C">
        <w:trPr>
          <w:trHeight w:val="233"/>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4.3 Vesienhoitoalue</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Kymijoen-Suomenlahden vesiehoitoalue VHA2</w:t>
            </w:r>
          </w:p>
        </w:tc>
      </w:tr>
      <w:tr w:rsidR="003F7F8C">
        <w:trPr>
          <w:trHeight w:val="232"/>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4.4 Pintaveden ominaisuudet</w:t>
            </w:r>
          </w:p>
          <w:p w:rsidR="003F7F8C" w:rsidRDefault="003F7F8C">
            <w:pPr>
              <w:rPr>
                <w:rFonts w:ascii="Arial" w:hAnsi="Arial" w:cs="Arial"/>
              </w:rPr>
            </w:pPr>
          </w:p>
          <w:p w:rsidR="003F7F8C" w:rsidRDefault="003F7F8C">
            <w:pPr>
              <w:rPr>
                <w:rFonts w:ascii="Arial" w:hAnsi="Arial" w:cs="Arial"/>
              </w:rPr>
            </w:pP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pStyle w:val="Hakemisto"/>
              <w:suppressLineNumbers w:val="0"/>
              <w:snapToGrid w:val="0"/>
              <w:rPr>
                <w:rFonts w:ascii="Arial" w:hAnsi="Arial" w:cs="Arial"/>
              </w:rPr>
            </w:pPr>
            <w:r>
              <w:rPr>
                <w:rFonts w:ascii="Arial" w:hAnsi="Arial" w:cs="Arial"/>
              </w:rPr>
              <w:t>Näkösyvyys on uinti-alueella yleensä yli 2 m.</w:t>
            </w:r>
          </w:p>
          <w:p w:rsidR="003F7F8C" w:rsidRDefault="003F7F8C">
            <w:pPr>
              <w:rPr>
                <w:rFonts w:ascii="Arial" w:hAnsi="Arial" w:cs="Arial"/>
                <w:color w:val="FF0000"/>
              </w:rPr>
            </w:pPr>
          </w:p>
          <w:p w:rsidR="003F7F8C" w:rsidRDefault="00024CF4">
            <w:pPr>
              <w:rPr>
                <w:rFonts w:ascii="Arial" w:hAnsi="Arial"/>
              </w:rPr>
            </w:pPr>
            <w:r>
              <w:rPr>
                <w:rFonts w:ascii="Arial" w:hAnsi="Arial"/>
              </w:rPr>
              <w:t>Hangon merialue on vähäsaarisuuteensa vuoksi varsin riippuvainen läntisen Suomenlahden ja Pohjoisen Itämeren yleistilasta.</w:t>
            </w:r>
          </w:p>
          <w:p w:rsidR="003F7F8C" w:rsidRDefault="003F7F8C">
            <w:pPr>
              <w:rPr>
                <w:rFonts w:ascii="Arial" w:hAnsi="Arial"/>
              </w:rPr>
            </w:pPr>
          </w:p>
          <w:p w:rsidR="003F7F8C" w:rsidRDefault="00024CF4">
            <w:pPr>
              <w:rPr>
                <w:rFonts w:ascii="Arial" w:hAnsi="Arial"/>
              </w:rPr>
            </w:pPr>
            <w:r>
              <w:rPr>
                <w:rFonts w:ascii="Arial" w:hAnsi="Arial"/>
              </w:rPr>
              <w:t>Suomenlahti on osa Itämerta, joka vesialueena on lähes suljettu, ainoa yhteys valtameriin on Tanskan kapeiden salmien kautta. Tämän vuoksi veden vaihtuvuus Itämeressä on hidasta. Arvioidaan, että koko Itämeren veden vaihtumiseen menee 30 – 50 vuotta. Itämerellä on kuitenkin suuri valuma-alue, josta mereen tulee makeaa vettä jokia pitkin.</w:t>
            </w:r>
          </w:p>
          <w:p w:rsidR="003F7F8C" w:rsidRDefault="003F7F8C">
            <w:pPr>
              <w:rPr>
                <w:rFonts w:ascii="Arial" w:hAnsi="Arial"/>
              </w:rPr>
            </w:pPr>
          </w:p>
          <w:p w:rsidR="003F7F8C" w:rsidRDefault="00024CF4">
            <w:pPr>
              <w:rPr>
                <w:rFonts w:ascii="Arial" w:hAnsi="Arial"/>
              </w:rPr>
            </w:pPr>
            <w:r>
              <w:rPr>
                <w:rFonts w:ascii="Arial" w:hAnsi="Arial"/>
              </w:rPr>
              <w:t>Suomen rannikoilla Itämeren veden korkeuden vaihtelut ovat suuria, jopa kaksi metriä. Vaihtelut ovat paikallisia ja liittyvät sään vaihteluihin. Suurimmat vaihtelut eivät kuitenkaan yleensä tapahdu kesäisin.</w:t>
            </w:r>
          </w:p>
          <w:p w:rsidR="003F7F8C" w:rsidRDefault="003F7F8C">
            <w:pPr>
              <w:rPr>
                <w:rFonts w:ascii="Arial" w:hAnsi="Arial"/>
              </w:rPr>
            </w:pPr>
          </w:p>
          <w:p w:rsidR="003F7F8C" w:rsidRDefault="00024CF4">
            <w:pPr>
              <w:rPr>
                <w:rFonts w:ascii="Arial" w:hAnsi="Arial"/>
              </w:rPr>
            </w:pPr>
            <w:r>
              <w:rPr>
                <w:rFonts w:ascii="Arial" w:hAnsi="Arial"/>
              </w:rPr>
              <w:t xml:space="preserve">Itämeren suurimpana uhkana pidetään typpi- ja fosforipitoisuuden kasvun aiheuttamaa rehevöitymistä ja sen aiheuttamaa syvänteiden happikatoa. Suomenlahdessakin rehevöityminen on merkittävä ongelma. Ravinnepitoisuuksille on asetettu tavoitearvot, joista Suomenlahdella ollaan vielä kaukana. </w:t>
            </w:r>
          </w:p>
          <w:p w:rsidR="003F7F8C" w:rsidRDefault="003F7F8C">
            <w:pPr>
              <w:rPr>
                <w:rFonts w:ascii="Arial" w:hAnsi="Arial"/>
              </w:rPr>
            </w:pPr>
          </w:p>
          <w:p w:rsidR="003F7F8C" w:rsidRDefault="00024CF4">
            <w:pPr>
              <w:rPr>
                <w:rFonts w:ascii="Arial" w:hAnsi="Arial"/>
              </w:rPr>
            </w:pPr>
            <w:r>
              <w:rPr>
                <w:rFonts w:ascii="Arial" w:hAnsi="Arial"/>
              </w:rPr>
              <w:t>Kasviplanktonin määrää arvioidaan mittaamalla veden klorofylli-a pitoisuutta. Itämeressä Suomen rannikoilla veden klorofyllipitoisuus on kasvanut viimeisen 30 vuoden aikana rehevöitymiskehityksen myötä. Suurinta kasvu on ollut Suomenlahdella. Itämerellä tavataankin jatkuvasti leväkukintoja.</w:t>
            </w:r>
          </w:p>
          <w:p w:rsidR="003F7F8C" w:rsidRDefault="003F7F8C">
            <w:pPr>
              <w:rPr>
                <w:rFonts w:ascii="Arial" w:hAnsi="Arial"/>
              </w:rPr>
            </w:pPr>
          </w:p>
          <w:p w:rsidR="003F7F8C" w:rsidRDefault="00024CF4">
            <w:pPr>
              <w:rPr>
                <w:rFonts w:ascii="Arial" w:hAnsi="Arial" w:cs="Arial"/>
                <w:color w:val="000000"/>
              </w:rPr>
            </w:pPr>
            <w:r>
              <w:rPr>
                <w:rFonts w:ascii="Arial" w:hAnsi="Arial" w:cs="Arial"/>
                <w:color w:val="000000"/>
              </w:rPr>
              <w:t>Näkösyvyys, joka kuvaa veden kirkkautta, on yhteydessä rehevöitymiseen ja kasviplanktonin esiintymiseen vedessä. Suomenlahden ja koko Itämeren näkösyvyys on pienentynyt rehevöitymisen seurauksena. Samalla veden sameus on lisääntynyt.</w:t>
            </w:r>
          </w:p>
          <w:p w:rsidR="003F7F8C" w:rsidRDefault="003F7F8C">
            <w:pPr>
              <w:rPr>
                <w:rFonts w:ascii="Arial" w:hAnsi="Arial" w:cs="Arial"/>
              </w:rPr>
            </w:pPr>
          </w:p>
          <w:p w:rsidR="003F7F8C" w:rsidRDefault="00024CF4">
            <w:pPr>
              <w:rPr>
                <w:rFonts w:ascii="Arial" w:hAnsi="Arial" w:cs="Arial"/>
                <w:color w:val="000000"/>
              </w:rPr>
            </w:pPr>
            <w:r>
              <w:rPr>
                <w:rFonts w:ascii="Arial" w:hAnsi="Arial"/>
              </w:rPr>
              <w:t xml:space="preserve">Veden vaihtuvuus on Hangon merialueen eteläpuolella hyvä voimakkaiden virtauksien vuoksi. Pääasiallinen veden virtaussuunta on länteen, josta johtuen kuormitusta tulee alueelle myös idästä. </w:t>
            </w:r>
            <w:r>
              <w:rPr>
                <w:rFonts w:ascii="Arial" w:hAnsi="Arial" w:cs="Arial"/>
              </w:rPr>
              <w:t xml:space="preserve">Hankoniemen eteläpuolinen osa on pääasiassa avointa ulappaa, jossa </w:t>
            </w:r>
            <w:r>
              <w:rPr>
                <w:rFonts w:ascii="Arial" w:hAnsi="Arial" w:cs="Arial"/>
              </w:rPr>
              <w:lastRenderedPageBreak/>
              <w:t>vesi pääsee sekoittumaan hyvin ja virtaukset voivat olla voimakkaita. Välillä alueella esiintyy voimakasta meriveden kumpuamista syvänteistä kohti pintaa.</w:t>
            </w:r>
          </w:p>
          <w:p w:rsidR="003F7F8C" w:rsidRDefault="003F7F8C">
            <w:pPr>
              <w:rPr>
                <w:rFonts w:ascii="Arial" w:hAnsi="Arial" w:cs="Arial"/>
                <w:color w:val="000000"/>
              </w:rPr>
            </w:pPr>
          </w:p>
        </w:tc>
      </w:tr>
      <w:tr w:rsidR="003F7F8C">
        <w:trPr>
          <w:trHeight w:val="112"/>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lastRenderedPageBreak/>
              <w:t>4.5 Pintaveden laadun tila</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 xml:space="preserve">Veden laatu ympäristöllisestä näkökulmasta on tyydyttävä koko Hangon merialueella. Rannikkovesien tilaa heikentää suuri ravinnekuormitus, jota tulee erityisesti maa- ja metsätaloudesta ja haja-asutuksesta. Veden hygieeninen laatu Lappohjan rannalla on kuitenkin yleensä ollut hyvä tai erinomainen. </w:t>
            </w:r>
          </w:p>
          <w:p w:rsidR="003F7F8C" w:rsidRDefault="003F7F8C">
            <w:pPr>
              <w:snapToGrid w:val="0"/>
              <w:rPr>
                <w:rFonts w:ascii="Arial" w:hAnsi="Arial" w:cs="Arial"/>
              </w:rPr>
            </w:pPr>
          </w:p>
          <w:p w:rsidR="003F7F8C" w:rsidRDefault="00024CF4">
            <w:pPr>
              <w:snapToGrid w:val="0"/>
              <w:rPr>
                <w:rFonts w:ascii="Arial" w:hAnsi="Arial" w:cs="Arial"/>
              </w:rPr>
            </w:pPr>
            <w:r>
              <w:rPr>
                <w:rFonts w:ascii="Arial" w:hAnsi="Arial" w:cs="Arial"/>
              </w:rPr>
              <w:t>Meriveden kumpuaminen syvänteistä johtaa siihen, että veden lämpötila lyhyessä ajassa voi laskea noin kymmenen astetta. Samalla vesi tuo pintaan ravinteita pohjavesistä, mikä voi edesauttaa leväkukintaa. Rautaruukkin satamassa vierailevat laivat voivat tietyissä olosuhteissa myös aiheuttaa veden tilapäinen samentumisen Lappohjan rannalla.</w:t>
            </w:r>
          </w:p>
          <w:p w:rsidR="003F7F8C" w:rsidRDefault="003F7F8C">
            <w:pPr>
              <w:rPr>
                <w:rFonts w:ascii="Arial" w:hAnsi="Arial"/>
              </w:rPr>
            </w:pPr>
          </w:p>
          <w:p w:rsidR="003F7F8C" w:rsidRDefault="00024CF4">
            <w:pPr>
              <w:snapToGrid w:val="0"/>
              <w:rPr>
                <w:rFonts w:ascii="Arial" w:hAnsi="Arial" w:cs="Arial"/>
              </w:rPr>
            </w:pPr>
            <w:r>
              <w:rPr>
                <w:rFonts w:ascii="Arial" w:hAnsi="Arial" w:cs="Arial"/>
              </w:rPr>
              <w:t>Pitkäaikaisesta näkökulmasta Hangon eteläpuolisilla alueilla ei ole ollut havaittavaa muutosta mitatuissa ravinnepitoisuuksissa vuosina 1997-2006. Ravinnepitoisuudet ovat olleet yleensä korkeammat lopputalvella maalta tulevien sulamisvesien takia, mutta pitoisuudet ovat laskeneet loppukesällä levien tehokkaan ravinteiden käytön takia. Hangon merialueen vesi ilmensi keskimääräisen fosforipitoisuuden suhteen pääasiassa lievästi rehevää vettä vuosina 2007-2009.</w:t>
            </w:r>
          </w:p>
          <w:p w:rsidR="003F7F8C" w:rsidRDefault="003F7F8C">
            <w:pPr>
              <w:snapToGrid w:val="0"/>
              <w:rPr>
                <w:rFonts w:ascii="Arial" w:hAnsi="Arial" w:cs="Arial"/>
              </w:rPr>
            </w:pPr>
          </w:p>
        </w:tc>
      </w:tr>
    </w:tbl>
    <w:p w:rsidR="003F7F8C" w:rsidRDefault="003F7F8C">
      <w:pPr>
        <w:rPr>
          <w:rFonts w:ascii="Arial" w:hAnsi="Arial" w:cs="Arial"/>
          <w:b/>
          <w:bCs/>
        </w:rPr>
      </w:pPr>
    </w:p>
    <w:p w:rsidR="003F7F8C" w:rsidRDefault="003F7F8C">
      <w:pPr>
        <w:rPr>
          <w:rFonts w:ascii="Arial" w:hAnsi="Arial" w:cs="Arial"/>
          <w:b/>
          <w:bCs/>
        </w:rPr>
      </w:pPr>
    </w:p>
    <w:p w:rsidR="003F7F8C" w:rsidRDefault="00024CF4">
      <w:pPr>
        <w:numPr>
          <w:ilvl w:val="0"/>
          <w:numId w:val="2"/>
        </w:numPr>
        <w:tabs>
          <w:tab w:val="left" w:pos="360"/>
        </w:tabs>
        <w:ind w:left="360" w:hanging="360"/>
        <w:rPr>
          <w:rFonts w:ascii="Arial" w:hAnsi="Arial" w:cs="Arial"/>
          <w:b/>
          <w:bCs/>
        </w:rPr>
      </w:pPr>
      <w:r>
        <w:rPr>
          <w:rFonts w:ascii="Arial" w:hAnsi="Arial" w:cs="Arial"/>
          <w:b/>
          <w:bCs/>
        </w:rPr>
        <w:t>UIMAVEDEN LAATU</w:t>
      </w:r>
    </w:p>
    <w:tbl>
      <w:tblPr>
        <w:tblW w:w="10236" w:type="dxa"/>
        <w:tblInd w:w="-15" w:type="dxa"/>
        <w:tblLayout w:type="fixed"/>
        <w:tblCellMar>
          <w:left w:w="70" w:type="dxa"/>
          <w:right w:w="70" w:type="dxa"/>
        </w:tblCellMar>
        <w:tblLook w:val="0000" w:firstRow="0" w:lastRow="0" w:firstColumn="0" w:lastColumn="0" w:noHBand="0" w:noVBand="0"/>
      </w:tblPr>
      <w:tblGrid>
        <w:gridCol w:w="3686"/>
        <w:gridCol w:w="6550"/>
      </w:tblGrid>
      <w:tr w:rsidR="003F7F8C">
        <w:trPr>
          <w:trHeight w:val="50"/>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5.1 Uimaveden laadun seurantakohdan </w:t>
            </w:r>
          </w:p>
          <w:p w:rsidR="003F7F8C" w:rsidRDefault="00024CF4">
            <w:pPr>
              <w:rPr>
                <w:rFonts w:ascii="Arial" w:hAnsi="Arial" w:cs="Arial"/>
                <w:color w:val="FF0000"/>
              </w:rPr>
            </w:pPr>
            <w:r>
              <w:rPr>
                <w:rFonts w:ascii="Arial" w:hAnsi="Arial" w:cs="Arial"/>
              </w:rPr>
              <w:t xml:space="preserve">      sijainti</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Näytteenottopaikka pitää sijaita kohdalla, missä uimareita liikkuu eniten. Näyte otetaan 1 metrin syvyydestä ja 30 senttimetriä vedenpinnan alla. Lappohjan uimarannan näytteenottopaikka sijaitsee rannan infokyltin kohdalla.</w:t>
            </w:r>
          </w:p>
          <w:p w:rsidR="003F7F8C" w:rsidRDefault="003F7F8C">
            <w:pPr>
              <w:snapToGrid w:val="0"/>
              <w:rPr>
                <w:rFonts w:ascii="Arial" w:hAnsi="Arial" w:cs="Arial"/>
              </w:rPr>
            </w:pPr>
          </w:p>
        </w:tc>
      </w:tr>
      <w:tr w:rsidR="003F7F8C">
        <w:trPr>
          <w:trHeight w:val="233"/>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5.2 Näytteenottotiheys</w:t>
            </w:r>
          </w:p>
          <w:p w:rsidR="003F7F8C" w:rsidRDefault="003F7F8C">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Ennen uimakauden alkua tehdään näytteenottosuunnitelma, jossa on määritelty näytteenottopäivät. Uimavesinäytteitä on otettava joka vuosi 4 kertaa. Ensimmäinen näyte otetaan ennen uimakauden alkua ja seuraavat näytteet jaetaan tasaisesti uimakaudelle. Tarvittaessa näytteitä otetaan useammin</w:t>
            </w:r>
            <w:r w:rsidR="00435127">
              <w:rPr>
                <w:rFonts w:ascii="Arial" w:hAnsi="Arial" w:cs="Arial"/>
                <w:color w:val="000000"/>
              </w:rPr>
              <w:t>.</w:t>
            </w:r>
            <w:r w:rsidR="00C56C81">
              <w:rPr>
                <w:rFonts w:ascii="Arial" w:hAnsi="Arial" w:cs="Arial"/>
                <w:color w:val="000000"/>
              </w:rPr>
              <w:t xml:space="preserve"> </w:t>
            </w:r>
            <w:r>
              <w:rPr>
                <w:rFonts w:ascii="Arial" w:hAnsi="Arial" w:cs="Arial"/>
                <w:color w:val="000000"/>
              </w:rPr>
              <w:t>Hangon kaupunki huolehtii ulkopuol</w:t>
            </w:r>
            <w:r w:rsidR="00435127">
              <w:rPr>
                <w:rFonts w:ascii="Arial" w:hAnsi="Arial" w:cs="Arial"/>
                <w:color w:val="000000"/>
              </w:rPr>
              <w:t xml:space="preserve">isena asiantuntijana </w:t>
            </w:r>
            <w:r>
              <w:rPr>
                <w:rFonts w:ascii="Arial" w:hAnsi="Arial" w:cs="Arial"/>
                <w:color w:val="000000"/>
              </w:rPr>
              <w:t>näytteistä terveydensuojelulain 49 § mukaisesti.</w:t>
            </w:r>
          </w:p>
          <w:p w:rsidR="003F7F8C" w:rsidRDefault="003F7F8C">
            <w:pPr>
              <w:snapToGrid w:val="0"/>
              <w:rPr>
                <w:rFonts w:ascii="Arial" w:hAnsi="Arial" w:cs="Arial"/>
                <w:color w:val="000000"/>
              </w:rPr>
            </w:pPr>
          </w:p>
          <w:p w:rsidR="003F7F8C" w:rsidRPr="00F41CE7" w:rsidRDefault="00024CF4">
            <w:pPr>
              <w:snapToGrid w:val="0"/>
              <w:rPr>
                <w:rFonts w:ascii="Arial" w:hAnsi="Arial" w:cs="Arial"/>
                <w:color w:val="000000" w:themeColor="text1"/>
              </w:rPr>
            </w:pPr>
            <w:r w:rsidRPr="00F41CE7">
              <w:rPr>
                <w:rFonts w:ascii="Arial" w:hAnsi="Arial" w:cs="Arial"/>
                <w:color w:val="000000" w:themeColor="text1"/>
              </w:rPr>
              <w:t>Näytteenoton tulokset tulevat noin 10 vrk kuluessa rannalle olevalle ilmoitustaululle.</w:t>
            </w:r>
          </w:p>
          <w:p w:rsidR="003F7F8C" w:rsidRDefault="003F7F8C">
            <w:pPr>
              <w:snapToGrid w:val="0"/>
              <w:rPr>
                <w:rFonts w:ascii="Arial" w:hAnsi="Arial" w:cs="Arial"/>
                <w:color w:val="000000"/>
              </w:rPr>
            </w:pPr>
          </w:p>
          <w:p w:rsidR="003F7F8C" w:rsidRDefault="00024CF4">
            <w:pPr>
              <w:snapToGrid w:val="0"/>
              <w:rPr>
                <w:rFonts w:ascii="Arial" w:hAnsi="Arial" w:cs="Arial"/>
                <w:color w:val="000000"/>
              </w:rPr>
            </w:pPr>
            <w:r>
              <w:rPr>
                <w:rFonts w:ascii="Arial" w:hAnsi="Arial" w:cs="Arial"/>
                <w:color w:val="000000"/>
              </w:rPr>
              <w:t>Uimakausi kestää 15.6 – 31.8.</w:t>
            </w:r>
          </w:p>
          <w:p w:rsidR="003F7F8C" w:rsidRDefault="003F7F8C">
            <w:pPr>
              <w:snapToGrid w:val="0"/>
              <w:rPr>
                <w:rFonts w:ascii="Arial" w:hAnsi="Arial" w:cs="Arial"/>
                <w:color w:val="000000"/>
              </w:rPr>
            </w:pPr>
          </w:p>
        </w:tc>
      </w:tr>
      <w:tr w:rsidR="003F7F8C">
        <w:trPr>
          <w:trHeight w:val="232"/>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5.3 Uimaveden laadun aistinvarainen</w:t>
            </w:r>
          </w:p>
          <w:p w:rsidR="003F7F8C" w:rsidRDefault="00024CF4">
            <w:pPr>
              <w:rPr>
                <w:rFonts w:ascii="Arial" w:hAnsi="Arial" w:cs="Arial"/>
              </w:rPr>
            </w:pPr>
            <w:r>
              <w:rPr>
                <w:rFonts w:ascii="Arial" w:hAnsi="Arial" w:cs="Arial"/>
              </w:rPr>
              <w:t xml:space="preserve">      arviointi</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sidRPr="00F41CE7">
              <w:rPr>
                <w:rFonts w:ascii="Arial" w:hAnsi="Arial" w:cs="Arial"/>
                <w:color w:val="000000" w:themeColor="text1"/>
              </w:rPr>
              <w:t xml:space="preserve">Uimarannan päävastuullisen hoitajan viikoittaisella valvontakäynnillä mitataan uimaveden lämpötila (½ metriä pinnasta, n. 1 m syvyydeltä), tarkastetaan levätilanne ja uimarannan yleinen siisteys. Vastuullinen hoitaja huolehtii myös siitä, että tiedot merkitään uimarannan ilmoitustaululle välittömästi. </w:t>
            </w:r>
            <w:r>
              <w:rPr>
                <w:rFonts w:ascii="Arial" w:hAnsi="Arial" w:cs="Arial"/>
                <w:color w:val="000000"/>
              </w:rPr>
              <w:t>Sinilevästä laitetaan varoitus myös uimarannan viralliselle opastustaululle, jos sinilevää on havaittu rannassa.</w:t>
            </w:r>
          </w:p>
          <w:p w:rsidR="002C08AD" w:rsidRDefault="002C08AD">
            <w:pPr>
              <w:snapToGrid w:val="0"/>
              <w:rPr>
                <w:rFonts w:ascii="Arial" w:hAnsi="Arial" w:cs="Arial"/>
                <w:color w:val="000000"/>
              </w:rPr>
            </w:pPr>
          </w:p>
          <w:p w:rsidR="002C08AD" w:rsidRDefault="002C08AD">
            <w:pPr>
              <w:snapToGrid w:val="0"/>
              <w:rPr>
                <w:rFonts w:ascii="Arial" w:hAnsi="Arial" w:cs="Arial"/>
                <w:color w:val="000000"/>
              </w:rPr>
            </w:pPr>
          </w:p>
        </w:tc>
      </w:tr>
      <w:tr w:rsidR="003F7F8C">
        <w:trPr>
          <w:trHeight w:val="274"/>
        </w:trPr>
        <w:tc>
          <w:tcPr>
            <w:tcW w:w="3686" w:type="dxa"/>
            <w:tcBorders>
              <w:top w:val="single" w:sz="4" w:space="0" w:color="000000"/>
              <w:left w:val="single" w:sz="4" w:space="0" w:color="000000"/>
              <w:bottom w:val="single" w:sz="4" w:space="0" w:color="000000"/>
            </w:tcBorders>
          </w:tcPr>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6D5E51" w:rsidRDefault="006D5E51">
            <w:pPr>
              <w:snapToGrid w:val="0"/>
              <w:rPr>
                <w:rFonts w:ascii="Arial" w:hAnsi="Arial" w:cs="Arial"/>
                <w:color w:val="000000"/>
              </w:rPr>
            </w:pPr>
          </w:p>
          <w:p w:rsidR="003F7F8C" w:rsidRDefault="00024CF4">
            <w:pPr>
              <w:snapToGrid w:val="0"/>
              <w:rPr>
                <w:rFonts w:ascii="Arial" w:hAnsi="Arial" w:cs="Arial"/>
                <w:color w:val="000000"/>
              </w:rPr>
            </w:pPr>
            <w:r>
              <w:rPr>
                <w:rFonts w:ascii="Arial" w:hAnsi="Arial" w:cs="Arial"/>
                <w:color w:val="000000"/>
              </w:rPr>
              <w:lastRenderedPageBreak/>
              <w:t>5.4 Edellisten uimakausien tulokset</w:t>
            </w: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p w:rsidR="003F7F8C" w:rsidRDefault="003F7F8C">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p w:rsidR="003F7F8C" w:rsidRDefault="004B7AA3">
            <w:pPr>
              <w:snapToGrid w:val="0"/>
              <w:rPr>
                <w:rFonts w:ascii="Arial" w:hAnsi="Arial" w:cs="Arial"/>
                <w:b/>
                <w:bCs/>
                <w:u w:val="single"/>
              </w:rPr>
            </w:pPr>
            <w:r>
              <w:rPr>
                <w:rFonts w:ascii="Arial" w:hAnsi="Arial" w:cs="Arial"/>
                <w:b/>
                <w:bCs/>
                <w:u w:val="single"/>
              </w:rPr>
              <w:lastRenderedPageBreak/>
              <w:t>2018</w:t>
            </w:r>
          </w:p>
          <w:p w:rsidR="006D5E51" w:rsidRDefault="006D5E51">
            <w:pPr>
              <w:snapToGrid w:val="0"/>
              <w:rPr>
                <w:rFonts w:ascii="Arial" w:hAnsi="Arial" w:cs="Arial"/>
                <w:b/>
                <w:bCs/>
                <w:u w:val="single"/>
              </w:rPr>
            </w:pPr>
          </w:p>
          <w:p w:rsidR="006D5E51" w:rsidRDefault="006D5E51">
            <w:pPr>
              <w:snapToGrid w:val="0"/>
              <w:rPr>
                <w:rFonts w:ascii="Arial" w:hAnsi="Arial" w:cs="Arial"/>
                <w:b/>
                <w:bCs/>
                <w:u w:val="single"/>
              </w:rPr>
            </w:pPr>
          </w:p>
          <w:tbl>
            <w:tblPr>
              <w:tblW w:w="5320" w:type="dxa"/>
              <w:tblLayout w:type="fixed"/>
              <w:tblCellMar>
                <w:left w:w="0" w:type="dxa"/>
                <w:right w:w="0" w:type="dxa"/>
              </w:tblCellMar>
              <w:tblLook w:val="0000" w:firstRow="0" w:lastRow="0" w:firstColumn="0" w:lastColumn="0" w:noHBand="0" w:noVBand="0"/>
            </w:tblPr>
            <w:tblGrid>
              <w:gridCol w:w="960"/>
              <w:gridCol w:w="960"/>
              <w:gridCol w:w="1000"/>
              <w:gridCol w:w="1180"/>
              <w:gridCol w:w="1220"/>
            </w:tblGrid>
            <w:tr w:rsidR="003F7F8C">
              <w:trPr>
                <w:trHeight w:val="1020"/>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laatu</w:t>
                  </w:r>
                </w:p>
              </w:tc>
              <w:tc>
                <w:tcPr>
                  <w:tcW w:w="100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lämpötila °C</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Pr="00664D34" w:rsidRDefault="00024CF4">
                  <w:pPr>
                    <w:rPr>
                      <w:rFonts w:ascii="Arial" w:eastAsia="Arial Unicode MS" w:hAnsi="Arial" w:cs="Arial"/>
                      <w:b/>
                      <w:bCs/>
                    </w:rPr>
                  </w:pPr>
                  <w:r w:rsidRPr="00664D34">
                    <w:rPr>
                      <w:rFonts w:ascii="Arial" w:hAnsi="Arial" w:cs="Arial"/>
                      <w:b/>
                      <w:bCs/>
                      <w:i/>
                      <w:iCs/>
                    </w:rPr>
                    <w:t>Escherichia coli</w:t>
                  </w:r>
                  <w:r w:rsidRPr="00664D34">
                    <w:rPr>
                      <w:rFonts w:ascii="Arial" w:hAnsi="Arial" w:cs="Arial"/>
                      <w:b/>
                      <w:bCs/>
                    </w:rPr>
                    <w:t xml:space="preserve"> pmy/100ml</w:t>
                  </w:r>
                </w:p>
              </w:tc>
              <w:tc>
                <w:tcPr>
                  <w:tcW w:w="1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F7F8C" w:rsidRPr="00664D34" w:rsidRDefault="00024CF4">
                  <w:pPr>
                    <w:rPr>
                      <w:rFonts w:ascii="Arial" w:eastAsia="Arial Unicode MS" w:hAnsi="Arial" w:cs="Arial"/>
                      <w:b/>
                      <w:bCs/>
                    </w:rPr>
                  </w:pPr>
                  <w:r>
                    <w:rPr>
                      <w:rFonts w:ascii="Arial" w:hAnsi="Arial" w:cs="Arial"/>
                      <w:b/>
                      <w:bCs/>
                    </w:rPr>
                    <w:t>Enterokokit pmy/100ml</w:t>
                  </w:r>
                </w:p>
              </w:tc>
            </w:tr>
            <w:tr w:rsidR="003F7F8C">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000" w:type="dxa"/>
                  <w:tcBorders>
                    <w:top w:val="nil"/>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&lt;500/100 ml</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&lt;200/100 ml</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5.6.2018</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10</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0</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3</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26.6.2018</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19</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12</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10</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17.7.2018</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24</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6</w:t>
                  </w:r>
                </w:p>
              </w:tc>
            </w:tr>
            <w:tr w:rsidR="003F7F8C">
              <w:trPr>
                <w:trHeight w:val="25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14.8.2018</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00" w:type="dxa"/>
                  <w:tcBorders>
                    <w:top w:val="nil"/>
                    <w:left w:val="nil"/>
                    <w:bottom w:val="single" w:sz="4" w:space="0" w:color="auto"/>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20</w:t>
                  </w:r>
                </w:p>
              </w:tc>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20</w:t>
                  </w: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4</w:t>
                  </w:r>
                </w:p>
              </w:tc>
            </w:tr>
          </w:tbl>
          <w:p w:rsidR="003F7F8C" w:rsidRDefault="003F7F8C">
            <w:pPr>
              <w:snapToGrid w:val="0"/>
              <w:rPr>
                <w:rFonts w:ascii="Arial" w:hAnsi="Arial" w:cs="Arial"/>
              </w:rPr>
            </w:pPr>
          </w:p>
          <w:p w:rsidR="006D5E51" w:rsidRDefault="006D5E51">
            <w:pPr>
              <w:snapToGrid w:val="0"/>
              <w:rPr>
                <w:rFonts w:ascii="Arial" w:hAnsi="Arial" w:cs="Arial"/>
              </w:rPr>
            </w:pPr>
          </w:p>
          <w:p w:rsidR="003F7F8C" w:rsidRDefault="004B7AA3">
            <w:pPr>
              <w:snapToGrid w:val="0"/>
              <w:rPr>
                <w:rFonts w:ascii="Arial" w:hAnsi="Arial" w:cs="Arial"/>
                <w:b/>
                <w:bCs/>
                <w:u w:val="single"/>
              </w:rPr>
            </w:pPr>
            <w:r>
              <w:rPr>
                <w:rFonts w:ascii="Arial" w:hAnsi="Arial" w:cs="Arial"/>
                <w:b/>
                <w:bCs/>
                <w:u w:val="single"/>
              </w:rPr>
              <w:t>2017</w:t>
            </w:r>
          </w:p>
          <w:p w:rsidR="006D5E51" w:rsidRDefault="006D5E51">
            <w:pPr>
              <w:snapToGrid w:val="0"/>
              <w:rPr>
                <w:rFonts w:ascii="Arial" w:hAnsi="Arial" w:cs="Arial"/>
                <w:b/>
                <w:bCs/>
                <w:u w:val="single"/>
              </w:rPr>
            </w:pPr>
          </w:p>
          <w:tbl>
            <w:tblPr>
              <w:tblW w:w="5420" w:type="dxa"/>
              <w:tblLayout w:type="fixed"/>
              <w:tblCellMar>
                <w:left w:w="0" w:type="dxa"/>
                <w:right w:w="0" w:type="dxa"/>
              </w:tblCellMar>
              <w:tblLook w:val="0000" w:firstRow="0" w:lastRow="0" w:firstColumn="0" w:lastColumn="0" w:noHBand="0" w:noVBand="0"/>
            </w:tblPr>
            <w:tblGrid>
              <w:gridCol w:w="960"/>
              <w:gridCol w:w="960"/>
              <w:gridCol w:w="1040"/>
              <w:gridCol w:w="1240"/>
              <w:gridCol w:w="1220"/>
            </w:tblGrid>
            <w:tr w:rsidR="003F7F8C">
              <w:trPr>
                <w:trHeight w:val="765"/>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laatu</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lämpötila °C</w:t>
                  </w:r>
                </w:p>
              </w:tc>
              <w:tc>
                <w:tcPr>
                  <w:tcW w:w="124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Pr="00664D34" w:rsidRDefault="00024CF4">
                  <w:pPr>
                    <w:rPr>
                      <w:rFonts w:ascii="Arial" w:eastAsia="Arial Unicode MS" w:hAnsi="Arial" w:cs="Arial"/>
                      <w:b/>
                      <w:bCs/>
                      <w:i/>
                      <w:iCs/>
                    </w:rPr>
                  </w:pPr>
                  <w:r w:rsidRPr="00664D34">
                    <w:rPr>
                      <w:rFonts w:ascii="Arial" w:hAnsi="Arial" w:cs="Arial"/>
                      <w:b/>
                      <w:bCs/>
                      <w:i/>
                      <w:iCs/>
                    </w:rPr>
                    <w:t>Escherichia coli</w:t>
                  </w:r>
                  <w:r w:rsidRPr="00664D34">
                    <w:rPr>
                      <w:rFonts w:ascii="Arial" w:hAnsi="Arial" w:cs="Arial"/>
                      <w:b/>
                      <w:bCs/>
                    </w:rPr>
                    <w:t xml:space="preserve"> pmy/100ml</w:t>
                  </w:r>
                </w:p>
              </w:tc>
              <w:tc>
                <w:tcPr>
                  <w:tcW w:w="12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Enterokokit pmy/100ml</w:t>
                  </w:r>
                </w:p>
              </w:tc>
            </w:tr>
            <w:tr w:rsidR="003F7F8C">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040" w:type="dxa"/>
                  <w:tcBorders>
                    <w:top w:val="nil"/>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2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&lt;500/100 ml</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&lt;200/100 ml</w:t>
                  </w:r>
                </w:p>
              </w:tc>
            </w:tr>
            <w:tr w:rsidR="003F7F8C">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right"/>
                    <w:rPr>
                      <w:rFonts w:ascii="Arial" w:eastAsia="Arial Unicode MS" w:hAnsi="Arial" w:cs="Arial"/>
                    </w:rPr>
                  </w:pPr>
                  <w:r>
                    <w:rPr>
                      <w:rFonts w:ascii="Arial" w:hAnsi="Arial" w:cs="Arial"/>
                    </w:rPr>
                    <w:t>6.6.2017</w:t>
                  </w:r>
                </w:p>
              </w:tc>
              <w:tc>
                <w:tcPr>
                  <w:tcW w:w="960" w:type="dxa"/>
                  <w:tcBorders>
                    <w:top w:val="nil"/>
                    <w:left w:val="nil"/>
                    <w:bottom w:val="nil"/>
                    <w:right w:val="nil"/>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11</w:t>
                  </w:r>
                </w:p>
              </w:tc>
              <w:tc>
                <w:tcPr>
                  <w:tcW w:w="124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4</w:t>
                  </w:r>
                </w:p>
              </w:tc>
              <w:tc>
                <w:tcPr>
                  <w:tcW w:w="12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w:t>
                  </w:r>
                </w:p>
              </w:tc>
            </w:tr>
            <w:tr w:rsidR="003F7F8C">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27.6.2017</w:t>
                  </w:r>
                </w:p>
              </w:tc>
              <w:tc>
                <w:tcPr>
                  <w:tcW w:w="960" w:type="dxa"/>
                  <w:tcBorders>
                    <w:top w:val="nil"/>
                    <w:left w:val="nil"/>
                    <w:bottom w:val="nil"/>
                    <w:right w:val="nil"/>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12</w:t>
                  </w:r>
                </w:p>
              </w:tc>
              <w:tc>
                <w:tcPr>
                  <w:tcW w:w="124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3</w:t>
                  </w:r>
                </w:p>
              </w:tc>
              <w:tc>
                <w:tcPr>
                  <w:tcW w:w="12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3</w:t>
                  </w:r>
                </w:p>
              </w:tc>
            </w:tr>
            <w:tr w:rsidR="003F7F8C">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18.7.2017</w:t>
                  </w:r>
                </w:p>
              </w:tc>
              <w:tc>
                <w:tcPr>
                  <w:tcW w:w="960" w:type="dxa"/>
                  <w:tcBorders>
                    <w:top w:val="nil"/>
                    <w:left w:val="nil"/>
                    <w:bottom w:val="nil"/>
                    <w:right w:val="nil"/>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18</w:t>
                  </w:r>
                </w:p>
              </w:tc>
              <w:tc>
                <w:tcPr>
                  <w:tcW w:w="124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4</w:t>
                  </w:r>
                </w:p>
              </w:tc>
              <w:tc>
                <w:tcPr>
                  <w:tcW w:w="122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0</w:t>
                  </w:r>
                </w:p>
              </w:tc>
            </w:tr>
            <w:tr w:rsidR="003F7F8C">
              <w:trPr>
                <w:trHeight w:val="255"/>
              </w:trPr>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9.8.2017</w:t>
                  </w:r>
                </w:p>
              </w:tc>
              <w:tc>
                <w:tcPr>
                  <w:tcW w:w="960" w:type="dxa"/>
                  <w:tcBorders>
                    <w:top w:val="nil"/>
                    <w:left w:val="nil"/>
                    <w:bottom w:val="single" w:sz="4" w:space="0" w:color="auto"/>
                    <w:right w:val="nil"/>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18</w:t>
                  </w:r>
                </w:p>
              </w:tc>
              <w:tc>
                <w:tcPr>
                  <w:tcW w:w="1240" w:type="dxa"/>
                  <w:tcBorders>
                    <w:top w:val="nil"/>
                    <w:left w:val="nil"/>
                    <w:bottom w:val="single" w:sz="4" w:space="0" w:color="auto"/>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0</w:t>
                  </w:r>
                </w:p>
              </w:tc>
              <w:tc>
                <w:tcPr>
                  <w:tcW w:w="12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0</w:t>
                  </w:r>
                </w:p>
              </w:tc>
            </w:tr>
          </w:tbl>
          <w:p w:rsidR="003F7F8C" w:rsidRDefault="003F7F8C">
            <w:pPr>
              <w:snapToGrid w:val="0"/>
              <w:rPr>
                <w:rFonts w:ascii="Arial" w:hAnsi="Arial" w:cs="Arial"/>
                <w:b/>
                <w:bCs/>
                <w:u w:val="single"/>
              </w:rPr>
            </w:pPr>
          </w:p>
          <w:p w:rsidR="006D5E51" w:rsidRDefault="006D5E51">
            <w:pPr>
              <w:snapToGrid w:val="0"/>
              <w:rPr>
                <w:rFonts w:ascii="Arial" w:hAnsi="Arial" w:cs="Arial"/>
                <w:b/>
                <w:bCs/>
                <w:u w:val="single"/>
              </w:rPr>
            </w:pPr>
          </w:p>
          <w:p w:rsidR="003F7F8C" w:rsidRDefault="004B7AA3">
            <w:pPr>
              <w:snapToGrid w:val="0"/>
              <w:rPr>
                <w:rFonts w:ascii="Arial" w:hAnsi="Arial" w:cs="Arial"/>
                <w:b/>
                <w:bCs/>
                <w:u w:val="single"/>
              </w:rPr>
            </w:pPr>
            <w:r>
              <w:rPr>
                <w:rFonts w:ascii="Arial" w:hAnsi="Arial" w:cs="Arial"/>
                <w:b/>
                <w:bCs/>
                <w:u w:val="single"/>
              </w:rPr>
              <w:t>2016</w:t>
            </w:r>
          </w:p>
          <w:p w:rsidR="003F7F8C" w:rsidRDefault="003F7F8C">
            <w:pPr>
              <w:snapToGrid w:val="0"/>
              <w:rPr>
                <w:rFonts w:ascii="Arial" w:hAnsi="Arial" w:cs="Arial"/>
                <w:b/>
                <w:bCs/>
                <w:u w:val="single"/>
              </w:rPr>
            </w:pPr>
          </w:p>
          <w:tbl>
            <w:tblPr>
              <w:tblW w:w="5420" w:type="dxa"/>
              <w:tblLayout w:type="fixed"/>
              <w:tblCellMar>
                <w:left w:w="0" w:type="dxa"/>
                <w:right w:w="0" w:type="dxa"/>
              </w:tblCellMar>
              <w:tblLook w:val="0000" w:firstRow="0" w:lastRow="0" w:firstColumn="0" w:lastColumn="0" w:noHBand="0" w:noVBand="0"/>
            </w:tblPr>
            <w:tblGrid>
              <w:gridCol w:w="960"/>
              <w:gridCol w:w="960"/>
              <w:gridCol w:w="1040"/>
              <w:gridCol w:w="1240"/>
              <w:gridCol w:w="1220"/>
            </w:tblGrid>
            <w:tr w:rsidR="003F7F8C">
              <w:trPr>
                <w:trHeight w:val="765"/>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laatu</w:t>
                  </w:r>
                </w:p>
              </w:tc>
              <w:tc>
                <w:tcPr>
                  <w:tcW w:w="104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lämpötila °C</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Pr="00664D34" w:rsidRDefault="00024CF4">
                  <w:pPr>
                    <w:rPr>
                      <w:rFonts w:ascii="Arial" w:eastAsia="Arial Unicode MS" w:hAnsi="Arial" w:cs="Arial"/>
                      <w:b/>
                      <w:bCs/>
                      <w:i/>
                      <w:iCs/>
                    </w:rPr>
                  </w:pPr>
                  <w:r w:rsidRPr="00664D34">
                    <w:rPr>
                      <w:rFonts w:ascii="Arial" w:hAnsi="Arial" w:cs="Arial"/>
                      <w:b/>
                      <w:bCs/>
                      <w:i/>
                      <w:iCs/>
                    </w:rPr>
                    <w:t>Escherichia coli</w:t>
                  </w:r>
                  <w:r w:rsidRPr="00664D34">
                    <w:rPr>
                      <w:rFonts w:ascii="Arial" w:hAnsi="Arial" w:cs="Arial"/>
                      <w:b/>
                      <w:bCs/>
                    </w:rPr>
                    <w:t xml:space="preserve"> pmy/100ml</w:t>
                  </w:r>
                </w:p>
              </w:tc>
              <w:tc>
                <w:tcPr>
                  <w:tcW w:w="1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Enterokokit pmy/100ml</w:t>
                  </w:r>
                </w:p>
              </w:tc>
            </w:tr>
            <w:tr w:rsidR="003F7F8C">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040" w:type="dxa"/>
                  <w:tcBorders>
                    <w:top w:val="nil"/>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2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&lt;500/100 ml</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&lt;200/100 ml</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9.6.2016</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16</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8</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0</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28.6.2016</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17</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15</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5</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19.7.2016</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14</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5</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4</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11.8.2016</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17,4</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150</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BB7917">
                  <w:pPr>
                    <w:jc w:val="center"/>
                    <w:rPr>
                      <w:rFonts w:ascii="Arial" w:eastAsia="Arial Unicode MS" w:hAnsi="Arial" w:cs="Arial"/>
                    </w:rPr>
                  </w:pPr>
                  <w:r>
                    <w:rPr>
                      <w:rFonts w:ascii="Arial" w:hAnsi="Arial" w:cs="Arial"/>
                    </w:rPr>
                    <w:t>66</w:t>
                  </w:r>
                </w:p>
              </w:tc>
            </w:tr>
            <w:tr w:rsidR="003F7F8C" w:rsidTr="00FC2C07">
              <w:trPr>
                <w:trHeight w:val="6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F7F8C" w:rsidRDefault="003F7F8C" w:rsidP="00FC2C07">
                  <w:pPr>
                    <w:rPr>
                      <w:rFonts w:ascii="Arial" w:eastAsia="Arial Unicode MS" w:hAnsi="Arial" w:cs="Arial"/>
                    </w:rPr>
                  </w:pP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3F7F8C">
                  <w:pPr>
                    <w:jc w:val="center"/>
                    <w:rPr>
                      <w:rFonts w:ascii="Arial" w:eastAsia="Arial Unicode MS" w:hAnsi="Arial" w:cs="Arial"/>
                    </w:rPr>
                  </w:pPr>
                </w:p>
              </w:tc>
              <w:tc>
                <w:tcPr>
                  <w:tcW w:w="1040" w:type="dxa"/>
                  <w:tcBorders>
                    <w:top w:val="nil"/>
                    <w:left w:val="nil"/>
                    <w:bottom w:val="single" w:sz="4" w:space="0" w:color="auto"/>
                    <w:right w:val="nil"/>
                  </w:tcBorders>
                  <w:noWrap/>
                  <w:tcMar>
                    <w:top w:w="15" w:type="dxa"/>
                    <w:left w:w="15" w:type="dxa"/>
                    <w:bottom w:w="0" w:type="dxa"/>
                    <w:right w:w="15" w:type="dxa"/>
                  </w:tcMar>
                  <w:vAlign w:val="bottom"/>
                </w:tcPr>
                <w:p w:rsidR="003F7F8C" w:rsidRDefault="003F7F8C">
                  <w:pPr>
                    <w:jc w:val="center"/>
                    <w:rPr>
                      <w:rFonts w:ascii="Arial" w:eastAsia="Arial Unicode MS" w:hAnsi="Arial" w:cs="Arial"/>
                    </w:rPr>
                  </w:pPr>
                </w:p>
              </w:tc>
              <w:tc>
                <w:tcPr>
                  <w:tcW w:w="1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3F7F8C">
                  <w:pPr>
                    <w:jc w:val="center"/>
                    <w:rPr>
                      <w:rFonts w:ascii="Arial" w:eastAsia="Arial Unicode MS" w:hAnsi="Arial" w:cs="Arial"/>
                    </w:rPr>
                  </w:pP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7F8C" w:rsidRDefault="003F7F8C" w:rsidP="00FC2C07">
                  <w:pPr>
                    <w:rPr>
                      <w:rFonts w:ascii="Arial" w:eastAsia="Arial Unicode MS" w:hAnsi="Arial" w:cs="Arial"/>
                    </w:rPr>
                  </w:pPr>
                </w:p>
              </w:tc>
            </w:tr>
          </w:tbl>
          <w:p w:rsidR="003F7F8C" w:rsidRDefault="003F7F8C">
            <w:pPr>
              <w:snapToGrid w:val="0"/>
              <w:rPr>
                <w:rFonts w:ascii="Arial" w:hAnsi="Arial" w:cs="Arial"/>
                <w:b/>
                <w:bCs/>
                <w:u w:val="single"/>
              </w:rPr>
            </w:pPr>
          </w:p>
          <w:p w:rsidR="006D5E51" w:rsidRDefault="006D5E51">
            <w:pPr>
              <w:snapToGrid w:val="0"/>
              <w:rPr>
                <w:rFonts w:ascii="Arial" w:hAnsi="Arial" w:cs="Arial"/>
                <w:b/>
                <w:bCs/>
                <w:u w:val="single"/>
              </w:rPr>
            </w:pPr>
          </w:p>
          <w:p w:rsidR="003F7F8C" w:rsidRDefault="004B7AA3">
            <w:pPr>
              <w:snapToGrid w:val="0"/>
              <w:rPr>
                <w:rFonts w:ascii="Arial" w:hAnsi="Arial" w:cs="Arial"/>
                <w:b/>
                <w:bCs/>
                <w:u w:val="single"/>
              </w:rPr>
            </w:pPr>
            <w:r>
              <w:rPr>
                <w:rFonts w:ascii="Arial" w:hAnsi="Arial" w:cs="Arial"/>
                <w:b/>
                <w:bCs/>
                <w:u w:val="single"/>
              </w:rPr>
              <w:t>2015</w:t>
            </w:r>
          </w:p>
          <w:p w:rsidR="003F7F8C" w:rsidRDefault="003F7F8C">
            <w:pPr>
              <w:snapToGrid w:val="0"/>
              <w:rPr>
                <w:rFonts w:ascii="Arial" w:hAnsi="Arial" w:cs="Arial"/>
                <w:b/>
                <w:bCs/>
                <w:u w:val="single"/>
              </w:rPr>
            </w:pPr>
          </w:p>
          <w:tbl>
            <w:tblPr>
              <w:tblW w:w="5420" w:type="dxa"/>
              <w:tblLayout w:type="fixed"/>
              <w:tblCellMar>
                <w:left w:w="0" w:type="dxa"/>
                <w:right w:w="0" w:type="dxa"/>
              </w:tblCellMar>
              <w:tblLook w:val="0000" w:firstRow="0" w:lastRow="0" w:firstColumn="0" w:lastColumn="0" w:noHBand="0" w:noVBand="0"/>
            </w:tblPr>
            <w:tblGrid>
              <w:gridCol w:w="960"/>
              <w:gridCol w:w="960"/>
              <w:gridCol w:w="1040"/>
              <w:gridCol w:w="1240"/>
              <w:gridCol w:w="1220"/>
            </w:tblGrid>
            <w:tr w:rsidR="003F7F8C">
              <w:trPr>
                <w:trHeight w:val="765"/>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laatu</w:t>
                  </w:r>
                </w:p>
              </w:tc>
              <w:tc>
                <w:tcPr>
                  <w:tcW w:w="1040" w:type="dxa"/>
                  <w:tcBorders>
                    <w:top w:val="single" w:sz="4" w:space="0" w:color="auto"/>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Veden lämpötila °C</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Pr="006D5E51" w:rsidRDefault="00024CF4">
                  <w:pPr>
                    <w:rPr>
                      <w:rFonts w:ascii="Arial" w:eastAsia="Arial Unicode MS" w:hAnsi="Arial" w:cs="Arial"/>
                      <w:b/>
                      <w:bCs/>
                      <w:i/>
                      <w:iCs/>
                    </w:rPr>
                  </w:pPr>
                  <w:r w:rsidRPr="006D5E51">
                    <w:rPr>
                      <w:rFonts w:ascii="Arial" w:hAnsi="Arial" w:cs="Arial"/>
                      <w:b/>
                      <w:bCs/>
                      <w:i/>
                      <w:iCs/>
                    </w:rPr>
                    <w:t>Escherichia coli</w:t>
                  </w:r>
                  <w:r w:rsidRPr="006D5E51">
                    <w:rPr>
                      <w:rFonts w:ascii="Arial" w:hAnsi="Arial" w:cs="Arial"/>
                      <w:b/>
                      <w:bCs/>
                    </w:rPr>
                    <w:t xml:space="preserve"> pmy/100ml</w:t>
                  </w:r>
                </w:p>
              </w:tc>
              <w:tc>
                <w:tcPr>
                  <w:tcW w:w="12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b/>
                      <w:bCs/>
                    </w:rPr>
                  </w:pPr>
                  <w:r>
                    <w:rPr>
                      <w:rFonts w:ascii="Arial" w:hAnsi="Arial" w:cs="Arial"/>
                      <w:b/>
                      <w:bCs/>
                    </w:rPr>
                    <w:t>Enterokokit pmy/100ml</w:t>
                  </w:r>
                </w:p>
              </w:tc>
            </w:tr>
            <w:tr w:rsidR="003F7F8C">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040" w:type="dxa"/>
                  <w:tcBorders>
                    <w:top w:val="nil"/>
                    <w:left w:val="nil"/>
                    <w:bottom w:val="single" w:sz="4" w:space="0" w:color="auto"/>
                    <w:right w:val="nil"/>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 </w:t>
                  </w:r>
                </w:p>
              </w:tc>
              <w:tc>
                <w:tcPr>
                  <w:tcW w:w="12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3F7F8C" w:rsidRDefault="00024CF4">
                  <w:pPr>
                    <w:rPr>
                      <w:rFonts w:ascii="Arial" w:eastAsia="Arial Unicode MS" w:hAnsi="Arial" w:cs="Arial"/>
                    </w:rPr>
                  </w:pPr>
                  <w:r>
                    <w:rPr>
                      <w:rFonts w:ascii="Arial" w:hAnsi="Arial" w:cs="Arial"/>
                    </w:rPr>
                    <w:t>&lt;500/100 ml</w:t>
                  </w:r>
                </w:p>
              </w:tc>
              <w:tc>
                <w:tcPr>
                  <w:tcW w:w="1220" w:type="dxa"/>
                  <w:tcBorders>
                    <w:top w:val="nil"/>
                    <w:left w:val="nil"/>
                    <w:bottom w:val="single" w:sz="4" w:space="0" w:color="auto"/>
                    <w:right w:val="single" w:sz="4" w:space="0" w:color="auto"/>
                  </w:tcBorders>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&lt;200/100 ml</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9.6.2015</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11</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0</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0</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23.6.2015</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15</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9</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2</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14.7.2015</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17</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36</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w:t>
                  </w:r>
                </w:p>
              </w:tc>
            </w:tr>
            <w:tr w:rsidR="003F7F8C">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11.8.2015</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024CF4">
                  <w:pPr>
                    <w:jc w:val="center"/>
                    <w:rPr>
                      <w:rFonts w:ascii="Arial" w:eastAsia="Arial Unicode MS" w:hAnsi="Arial" w:cs="Arial"/>
                    </w:rPr>
                  </w:pPr>
                  <w:r>
                    <w:rPr>
                      <w:rFonts w:ascii="Arial" w:hAnsi="Arial" w:cs="Arial"/>
                    </w:rPr>
                    <w:t>Hyvä</w:t>
                  </w:r>
                </w:p>
              </w:tc>
              <w:tc>
                <w:tcPr>
                  <w:tcW w:w="1040" w:type="dxa"/>
                  <w:tcBorders>
                    <w:top w:val="nil"/>
                    <w:left w:val="nil"/>
                    <w:bottom w:val="nil"/>
                    <w:right w:val="nil"/>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20,5</w:t>
                  </w:r>
                </w:p>
              </w:tc>
              <w:tc>
                <w:tcPr>
                  <w:tcW w:w="12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2</w:t>
                  </w:r>
                </w:p>
              </w:tc>
              <w:tc>
                <w:tcPr>
                  <w:tcW w:w="1220" w:type="dxa"/>
                  <w:tcBorders>
                    <w:top w:val="nil"/>
                    <w:left w:val="nil"/>
                    <w:bottom w:val="nil"/>
                    <w:right w:val="single" w:sz="4" w:space="0" w:color="auto"/>
                  </w:tcBorders>
                  <w:noWrap/>
                  <w:tcMar>
                    <w:top w:w="15" w:type="dxa"/>
                    <w:left w:w="15" w:type="dxa"/>
                    <w:bottom w:w="0" w:type="dxa"/>
                    <w:right w:w="15" w:type="dxa"/>
                  </w:tcMar>
                  <w:vAlign w:val="bottom"/>
                </w:tcPr>
                <w:p w:rsidR="003F7F8C" w:rsidRDefault="00A87106">
                  <w:pPr>
                    <w:jc w:val="center"/>
                    <w:rPr>
                      <w:rFonts w:ascii="Arial" w:eastAsia="Arial Unicode MS" w:hAnsi="Arial" w:cs="Arial"/>
                    </w:rPr>
                  </w:pPr>
                  <w:r>
                    <w:rPr>
                      <w:rFonts w:ascii="Arial" w:hAnsi="Arial" w:cs="Arial"/>
                    </w:rPr>
                    <w:t>4</w:t>
                  </w:r>
                </w:p>
              </w:tc>
            </w:tr>
            <w:tr w:rsidR="003F7F8C" w:rsidTr="00664D34">
              <w:trPr>
                <w:trHeight w:val="77"/>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c>
                <w:tcPr>
                  <w:tcW w:w="1040" w:type="dxa"/>
                  <w:tcBorders>
                    <w:top w:val="nil"/>
                    <w:left w:val="nil"/>
                    <w:bottom w:val="single" w:sz="4" w:space="0" w:color="auto"/>
                    <w:right w:val="nil"/>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c>
                <w:tcPr>
                  <w:tcW w:w="1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c>
                <w:tcPr>
                  <w:tcW w:w="12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F7F8C" w:rsidRDefault="003F7F8C" w:rsidP="00664D34">
                  <w:pPr>
                    <w:rPr>
                      <w:rFonts w:ascii="Arial" w:eastAsia="Arial Unicode MS" w:hAnsi="Arial" w:cs="Arial"/>
                    </w:rPr>
                  </w:pPr>
                </w:p>
              </w:tc>
            </w:tr>
          </w:tbl>
          <w:p w:rsidR="003F7F8C" w:rsidRDefault="003F7F8C">
            <w:pPr>
              <w:snapToGrid w:val="0"/>
              <w:rPr>
                <w:rFonts w:ascii="Arial" w:hAnsi="Arial" w:cs="Arial"/>
                <w:b/>
                <w:bCs/>
                <w:u w:val="single"/>
              </w:rPr>
            </w:pPr>
          </w:p>
          <w:p w:rsidR="003F7F8C" w:rsidRDefault="003F7F8C" w:rsidP="005A683C">
            <w:pPr>
              <w:snapToGrid w:val="0"/>
              <w:rPr>
                <w:rFonts w:ascii="Arial" w:hAnsi="Arial" w:cs="Arial"/>
              </w:rPr>
            </w:pPr>
          </w:p>
          <w:p w:rsidR="005A683C" w:rsidRDefault="005A683C" w:rsidP="005A683C">
            <w:pPr>
              <w:snapToGrid w:val="0"/>
              <w:rPr>
                <w:rFonts w:ascii="Arial" w:hAnsi="Arial" w:cs="Arial"/>
                <w:b/>
                <w:bCs/>
                <w:u w:val="single"/>
              </w:rPr>
            </w:pPr>
          </w:p>
        </w:tc>
      </w:tr>
      <w:tr w:rsidR="003F7F8C">
        <w:trPr>
          <w:trHeight w:val="599"/>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lastRenderedPageBreak/>
              <w:t xml:space="preserve">5.4.1 Edellisten uimakausien </w:t>
            </w:r>
          </w:p>
          <w:p w:rsidR="003F7F8C" w:rsidRDefault="00024CF4">
            <w:pPr>
              <w:rPr>
                <w:rFonts w:ascii="Arial" w:hAnsi="Arial" w:cs="Arial"/>
                <w:color w:val="000000"/>
              </w:rPr>
            </w:pPr>
            <w:r>
              <w:rPr>
                <w:rFonts w:ascii="Arial" w:hAnsi="Arial" w:cs="Arial"/>
                <w:color w:val="000000"/>
              </w:rPr>
              <w:t xml:space="preserve">         uimaveden laatuluokat</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Uimaved</w:t>
            </w:r>
            <w:r w:rsidR="00D10A65">
              <w:rPr>
                <w:rFonts w:ascii="Arial" w:hAnsi="Arial" w:cs="Arial"/>
              </w:rPr>
              <w:t>en laatuluokka määritettiin ensimmäistä kertaa vuoden 2011</w:t>
            </w:r>
            <w:r>
              <w:rPr>
                <w:rFonts w:ascii="Arial" w:hAnsi="Arial" w:cs="Arial"/>
              </w:rPr>
              <w:t xml:space="preserve"> uimakauden jälkeen. </w:t>
            </w:r>
            <w:r w:rsidR="00D10A65">
              <w:rPr>
                <w:rFonts w:ascii="Arial" w:hAnsi="Arial" w:cs="Arial"/>
              </w:rPr>
              <w:t>Luokitt</w:t>
            </w:r>
            <w:r w:rsidR="005A683C">
              <w:rPr>
                <w:rFonts w:ascii="Arial" w:hAnsi="Arial" w:cs="Arial"/>
              </w:rPr>
              <w:t>elussa käytetään neljän viimeisi</w:t>
            </w:r>
            <w:r w:rsidR="00D10A65">
              <w:rPr>
                <w:rFonts w:ascii="Arial" w:hAnsi="Arial" w:cs="Arial"/>
              </w:rPr>
              <w:t xml:space="preserve">mmän uimakauden tuloksia. </w:t>
            </w:r>
            <w:r>
              <w:rPr>
                <w:rFonts w:ascii="Arial" w:hAnsi="Arial" w:cs="Arial"/>
              </w:rPr>
              <w:t>Luokittelussa veden laatu luokitellaan ryhmiin erinomainen, hyvä, tyydyttävä tai huono.</w:t>
            </w:r>
            <w:r w:rsidR="00C56C81">
              <w:rPr>
                <w:rFonts w:ascii="Arial" w:hAnsi="Arial" w:cs="Arial"/>
              </w:rPr>
              <w:t xml:space="preserve"> Lappohjan uimarannan uimavesiluokka on ollut </w:t>
            </w:r>
            <w:r w:rsidR="00180CCC">
              <w:rPr>
                <w:rFonts w:ascii="Arial" w:hAnsi="Arial" w:cs="Arial"/>
              </w:rPr>
              <w:t>erinomainen vuonna 2011, hyvä vuonna 2012</w:t>
            </w:r>
            <w:r w:rsidR="00F57715">
              <w:rPr>
                <w:rFonts w:ascii="Arial" w:hAnsi="Arial" w:cs="Arial"/>
              </w:rPr>
              <w:t>, erino</w:t>
            </w:r>
            <w:r w:rsidR="00B328A0">
              <w:rPr>
                <w:rFonts w:ascii="Arial" w:hAnsi="Arial" w:cs="Arial"/>
              </w:rPr>
              <w:t>mainen vuosina 2013-2014 ja</w:t>
            </w:r>
            <w:r w:rsidR="00F57715">
              <w:rPr>
                <w:rFonts w:ascii="Arial" w:hAnsi="Arial" w:cs="Arial"/>
              </w:rPr>
              <w:t xml:space="preserve"> 2015-2018.</w:t>
            </w:r>
          </w:p>
          <w:p w:rsidR="004E6155" w:rsidRDefault="004E6155">
            <w:pPr>
              <w:snapToGrid w:val="0"/>
              <w:rPr>
                <w:rFonts w:ascii="Arial" w:hAnsi="Arial" w:cs="Arial"/>
              </w:rPr>
            </w:pPr>
          </w:p>
          <w:p w:rsidR="00FE57B5" w:rsidRPr="00B6541D" w:rsidRDefault="004E6155">
            <w:pPr>
              <w:snapToGrid w:val="0"/>
              <w:rPr>
                <w:rFonts w:ascii="Arial" w:hAnsi="Arial" w:cs="Arial"/>
                <w:b/>
              </w:rPr>
            </w:pPr>
            <w:r w:rsidRPr="00B6541D">
              <w:rPr>
                <w:rFonts w:ascii="Arial" w:hAnsi="Arial" w:cs="Arial"/>
                <w:b/>
              </w:rPr>
              <w:t xml:space="preserve">Lappohjan </w:t>
            </w:r>
            <w:r w:rsidR="003310CD" w:rsidRPr="00B6541D">
              <w:rPr>
                <w:rFonts w:ascii="Arial" w:hAnsi="Arial" w:cs="Arial"/>
                <w:b/>
              </w:rPr>
              <w:t xml:space="preserve">rannan </w:t>
            </w:r>
            <w:r w:rsidRPr="00B6541D">
              <w:rPr>
                <w:rFonts w:ascii="Arial" w:hAnsi="Arial" w:cs="Arial"/>
                <w:b/>
              </w:rPr>
              <w:t xml:space="preserve">uimaveden laatuluokka on erinomainen. </w:t>
            </w:r>
          </w:p>
          <w:p w:rsidR="003F7F8C" w:rsidRDefault="003F7F8C">
            <w:pPr>
              <w:snapToGrid w:val="0"/>
              <w:rPr>
                <w:rFonts w:ascii="Arial" w:hAnsi="Arial" w:cs="Arial"/>
              </w:rPr>
            </w:pPr>
          </w:p>
        </w:tc>
      </w:tr>
      <w:tr w:rsidR="003F7F8C">
        <w:trPr>
          <w:trHeight w:val="233"/>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5.4.2 Edellisten uimakausien aikana </w:t>
            </w:r>
          </w:p>
          <w:p w:rsidR="003F7F8C" w:rsidRDefault="00024CF4">
            <w:pPr>
              <w:rPr>
                <w:rFonts w:ascii="Arial" w:hAnsi="Arial" w:cs="Arial"/>
              </w:rPr>
            </w:pPr>
            <w:r>
              <w:rPr>
                <w:rFonts w:ascii="Arial" w:hAnsi="Arial" w:cs="Arial"/>
              </w:rPr>
              <w:t xml:space="preserve">         tehdyt havainnot ja toteutetut</w:t>
            </w:r>
          </w:p>
          <w:p w:rsidR="003F7F8C" w:rsidRDefault="00024CF4">
            <w:pPr>
              <w:rPr>
                <w:rFonts w:ascii="Arial" w:hAnsi="Arial" w:cs="Arial"/>
              </w:rPr>
            </w:pPr>
            <w:r>
              <w:rPr>
                <w:rFonts w:ascii="Arial" w:hAnsi="Arial" w:cs="Arial"/>
              </w:rPr>
              <w:t xml:space="preserve">         hallintatoimenpiteet</w:t>
            </w:r>
          </w:p>
        </w:tc>
        <w:tc>
          <w:tcPr>
            <w:tcW w:w="6550" w:type="dxa"/>
            <w:tcBorders>
              <w:top w:val="single" w:sz="4" w:space="0" w:color="000000"/>
              <w:left w:val="single" w:sz="4" w:space="0" w:color="000000"/>
              <w:bottom w:val="single" w:sz="4" w:space="0" w:color="000000"/>
              <w:right w:val="single" w:sz="4" w:space="0" w:color="000000"/>
            </w:tcBorders>
          </w:tcPr>
          <w:p w:rsidR="003F7F8C" w:rsidRDefault="00E35615">
            <w:pPr>
              <w:snapToGrid w:val="0"/>
              <w:rPr>
                <w:rFonts w:ascii="Arial" w:hAnsi="Arial" w:cs="Arial"/>
              </w:rPr>
            </w:pPr>
            <w:r>
              <w:rPr>
                <w:rFonts w:ascii="Arial" w:hAnsi="Arial" w:cs="Arial"/>
              </w:rPr>
              <w:t>Mikrobiologiset toimenpiderajat ylittyivät heinäkuussa 2012 otetussa näytteessä. Uimista ei suositeltu rannalla kolmen päivän aikana.</w:t>
            </w:r>
          </w:p>
        </w:tc>
      </w:tr>
      <w:tr w:rsidR="003F7F8C">
        <w:trPr>
          <w:trHeight w:val="232"/>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5.5 Syanobakteerien (sinilevä) </w:t>
            </w:r>
          </w:p>
          <w:p w:rsidR="003F7F8C" w:rsidRDefault="00024CF4">
            <w:pPr>
              <w:rPr>
                <w:rFonts w:ascii="Arial" w:hAnsi="Arial" w:cs="Arial"/>
              </w:rPr>
            </w:pPr>
            <w:r>
              <w:rPr>
                <w:rFonts w:ascii="Arial" w:hAnsi="Arial" w:cs="Arial"/>
              </w:rPr>
              <w:t xml:space="preserve">      esiintyminen   </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Sinilevän määrä arvioidaan asteikolla 0 - 3:</w:t>
            </w:r>
          </w:p>
          <w:p w:rsidR="003F7F8C" w:rsidRDefault="00024CF4">
            <w:pPr>
              <w:rPr>
                <w:rFonts w:ascii="Arial" w:hAnsi="Arial" w:cs="Arial"/>
              </w:rPr>
            </w:pPr>
            <w:r>
              <w:rPr>
                <w:rFonts w:ascii="Arial" w:hAnsi="Arial" w:cs="Arial"/>
              </w:rPr>
              <w:t>0 = Ei havaittu</w:t>
            </w:r>
          </w:p>
          <w:p w:rsidR="003F7F8C" w:rsidRDefault="00024CF4">
            <w:pPr>
              <w:rPr>
                <w:rFonts w:ascii="Arial" w:hAnsi="Arial" w:cs="Arial"/>
              </w:rPr>
            </w:pPr>
            <w:r>
              <w:rPr>
                <w:rFonts w:ascii="Arial" w:hAnsi="Arial" w:cs="Arial"/>
              </w:rPr>
              <w:t>1 = Havaittu: levää on havaittavissa vihertävinä hiutaleina tai pieninä tikkuina vedessä. Näkösyvyys on heikentynyt.</w:t>
            </w:r>
          </w:p>
          <w:p w:rsidR="003F7F8C" w:rsidRDefault="00024CF4">
            <w:pPr>
              <w:rPr>
                <w:rFonts w:ascii="Arial" w:hAnsi="Arial" w:cs="Arial"/>
              </w:rPr>
            </w:pPr>
            <w:r>
              <w:rPr>
                <w:rFonts w:ascii="Arial" w:hAnsi="Arial" w:cs="Arial"/>
              </w:rPr>
              <w:t>2 = Havaittu runsaasti: vesi on selvästi leväpitoista tai veden pinnalle on kohonnut pieniä levälauttoja.</w:t>
            </w:r>
          </w:p>
          <w:p w:rsidR="003F7F8C" w:rsidRDefault="00024CF4">
            <w:pPr>
              <w:rPr>
                <w:rFonts w:ascii="Arial" w:hAnsi="Arial" w:cs="Arial"/>
              </w:rPr>
            </w:pPr>
            <w:r>
              <w:rPr>
                <w:rFonts w:ascii="Arial" w:hAnsi="Arial" w:cs="Arial"/>
              </w:rPr>
              <w:t>3 = Havaittu erittäin runsaasti: levä muodostaa laajoja levälauttoja.</w:t>
            </w:r>
          </w:p>
          <w:p w:rsidR="003F7F8C" w:rsidRDefault="003F7F8C">
            <w:pPr>
              <w:rPr>
                <w:rFonts w:ascii="Arial" w:hAnsi="Arial" w:cs="Arial"/>
              </w:rPr>
            </w:pPr>
          </w:p>
          <w:p w:rsidR="003F7F8C" w:rsidRDefault="00024CF4">
            <w:pPr>
              <w:rPr>
                <w:rFonts w:ascii="Arial" w:hAnsi="Arial" w:cs="Arial"/>
              </w:rPr>
            </w:pPr>
            <w:r>
              <w:rPr>
                <w:rFonts w:ascii="Arial" w:hAnsi="Arial" w:cs="Arial"/>
              </w:rPr>
              <w:t>Levien esiintymistä Hangon rannoilla riippuu paljolti tuulista. Esiintyminen on mahdollista erityisesti heinä-elokuussa.</w:t>
            </w:r>
            <w:r>
              <w:rPr>
                <w:rFonts w:ascii="Arial" w:hAnsi="Arial" w:cs="Arial"/>
                <w:color w:val="FF0000"/>
                <w:lang w:eastAsia="sv-SE"/>
              </w:rPr>
              <w:t xml:space="preserve"> </w:t>
            </w:r>
            <w:r>
              <w:rPr>
                <w:rFonts w:ascii="Arial" w:hAnsi="Arial" w:cs="Arial"/>
                <w:lang w:eastAsia="sv-SE"/>
              </w:rPr>
              <w:t>Virtaukset ovat keskimäärin sen verran voimakkaita, että sinilevää esiintyy harvoin.</w:t>
            </w:r>
          </w:p>
          <w:p w:rsidR="003F7F8C" w:rsidRDefault="003F7F8C">
            <w:pPr>
              <w:rPr>
                <w:rFonts w:ascii="Arial" w:hAnsi="Arial" w:cs="Arial"/>
              </w:rPr>
            </w:pPr>
          </w:p>
        </w:tc>
      </w:tr>
      <w:tr w:rsidR="003F7F8C">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5.5.1 Esiintymisen havainnot edeltävinä     </w:t>
            </w:r>
          </w:p>
          <w:p w:rsidR="003F7F8C" w:rsidRDefault="00024CF4">
            <w:pPr>
              <w:rPr>
                <w:rFonts w:ascii="Arial" w:hAnsi="Arial" w:cs="Arial"/>
              </w:rPr>
            </w:pPr>
            <w:r>
              <w:rPr>
                <w:rFonts w:ascii="Arial" w:hAnsi="Arial" w:cs="Arial"/>
              </w:rPr>
              <w:t xml:space="preserve">         uimakausina ja toteutetut </w:t>
            </w:r>
          </w:p>
          <w:p w:rsidR="003F7F8C" w:rsidRDefault="00024CF4">
            <w:pPr>
              <w:rPr>
                <w:rFonts w:ascii="Arial" w:hAnsi="Arial" w:cs="Arial"/>
              </w:rPr>
            </w:pPr>
            <w:r>
              <w:rPr>
                <w:rFonts w:ascii="Arial" w:hAnsi="Arial" w:cs="Arial"/>
              </w:rPr>
              <w:t xml:space="preserve">         hallintatoimenpiteet</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color w:val="000000"/>
              </w:rPr>
            </w:pPr>
            <w:r>
              <w:rPr>
                <w:rFonts w:ascii="Arial" w:hAnsi="Arial" w:cs="Arial"/>
                <w:color w:val="000000"/>
              </w:rPr>
              <w:t>Sinileviä ei ole havaittu 2008-2009. Vuonna 2010 niitä on havaittu jonkin määrin heinä- ja elokuun vaihteessa.</w:t>
            </w:r>
          </w:p>
          <w:p w:rsidR="003F7F8C" w:rsidRDefault="003F7F8C">
            <w:pPr>
              <w:snapToGrid w:val="0"/>
              <w:rPr>
                <w:rFonts w:ascii="Arial" w:hAnsi="Arial" w:cs="Arial"/>
                <w:color w:val="000000"/>
              </w:rPr>
            </w:pPr>
          </w:p>
          <w:p w:rsidR="003F7F8C" w:rsidRDefault="00024CF4">
            <w:pPr>
              <w:snapToGrid w:val="0"/>
              <w:rPr>
                <w:rFonts w:ascii="Arial" w:hAnsi="Arial" w:cs="Arial"/>
              </w:rPr>
            </w:pPr>
            <w:r>
              <w:rPr>
                <w:rFonts w:ascii="Arial" w:hAnsi="Arial" w:cs="Arial"/>
              </w:rPr>
              <w:t>Kun sinileväpitoisuudet ovat nousseet, varoituskyltit on laitettu uimarannan ilmoitustaululle.</w:t>
            </w:r>
          </w:p>
          <w:p w:rsidR="003F7F8C" w:rsidRDefault="003F7F8C">
            <w:pPr>
              <w:snapToGrid w:val="0"/>
              <w:rPr>
                <w:rFonts w:ascii="Arial" w:hAnsi="Arial" w:cs="Arial"/>
                <w:color w:val="000000"/>
              </w:rPr>
            </w:pPr>
          </w:p>
        </w:tc>
      </w:tr>
      <w:tr w:rsidR="003F7F8C">
        <w:tc>
          <w:tcPr>
            <w:tcW w:w="3686" w:type="dxa"/>
            <w:tcBorders>
              <w:top w:val="single" w:sz="4" w:space="0" w:color="000000"/>
              <w:left w:val="single" w:sz="4" w:space="0" w:color="000000"/>
              <w:bottom w:val="single" w:sz="4" w:space="0" w:color="000000"/>
            </w:tcBorders>
          </w:tcPr>
          <w:p w:rsidR="003F7F8C" w:rsidRDefault="00024CF4">
            <w:pPr>
              <w:snapToGrid w:val="0"/>
              <w:ind w:hanging="212"/>
              <w:rPr>
                <w:rFonts w:ascii="Arial" w:hAnsi="Arial" w:cs="Arial"/>
              </w:rPr>
            </w:pPr>
            <w:r>
              <w:rPr>
                <w:rFonts w:ascii="Arial" w:hAnsi="Arial" w:cs="Arial"/>
              </w:rPr>
              <w:t>5. 5.5.2 Arvio olosuhteista</w:t>
            </w:r>
          </w:p>
          <w:p w:rsidR="003F7F8C" w:rsidRDefault="00024CF4">
            <w:pPr>
              <w:ind w:hanging="212"/>
              <w:rPr>
                <w:rFonts w:ascii="Arial" w:hAnsi="Arial" w:cs="Arial"/>
              </w:rPr>
            </w:pPr>
            <w:r>
              <w:rPr>
                <w:rFonts w:ascii="Arial" w:hAnsi="Arial" w:cs="Arial"/>
              </w:rPr>
              <w:t xml:space="preserve">             syanobakteerien esiintymiseen</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Syanobakteerit (sinilevät) ovat yleisiä vesiympäristössä. Niiden esiintymistä edistävät lämmin, tyyni sää sekä hyvät ravinneolosuhteet. Meriveden kummutessa syvänteistä Hangon eteläpuolella vesi tuo pintaan ravinteita pohjavesistä, mikä voi edesauttaa leväkukintaa veden lämmetessä. Leudot tuulet rantaan päin voivat tuoda rannalle sinileviä ulkovesistä. Olosuhteet syanobakteerien esiintymiseen ovat yleensä parhaat heinä-elokuussa.</w:t>
            </w:r>
          </w:p>
          <w:p w:rsidR="003F7F8C" w:rsidRDefault="00024CF4">
            <w:pPr>
              <w:snapToGrid w:val="0"/>
              <w:rPr>
                <w:rFonts w:ascii="Arial" w:hAnsi="Arial" w:cs="Arial"/>
              </w:rPr>
            </w:pPr>
            <w:r>
              <w:rPr>
                <w:rFonts w:ascii="Arial" w:hAnsi="Arial" w:cs="Arial"/>
              </w:rPr>
              <w:t xml:space="preserve"> </w:t>
            </w:r>
          </w:p>
        </w:tc>
      </w:tr>
      <w:tr w:rsidR="003F7F8C">
        <w:trPr>
          <w:trHeight w:val="345"/>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5.5.3 Lajistotutkimukset</w:t>
            </w:r>
          </w:p>
          <w:p w:rsidR="003F7F8C" w:rsidRDefault="003F7F8C">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Lajistotutkimuksia ei ole tehty.</w:t>
            </w:r>
          </w:p>
          <w:p w:rsidR="003F7F8C" w:rsidRDefault="003F7F8C">
            <w:pPr>
              <w:snapToGrid w:val="0"/>
              <w:rPr>
                <w:rFonts w:ascii="Arial" w:hAnsi="Arial" w:cs="Arial"/>
              </w:rPr>
            </w:pPr>
          </w:p>
        </w:tc>
      </w:tr>
      <w:tr w:rsidR="003F7F8C">
        <w:trPr>
          <w:trHeight w:val="233"/>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color w:val="000000"/>
              </w:rPr>
            </w:pPr>
            <w:r>
              <w:rPr>
                <w:rFonts w:ascii="Arial" w:hAnsi="Arial" w:cs="Arial"/>
                <w:color w:val="000000"/>
              </w:rPr>
              <w:t>5.5.4 Toksiinitutkimukset</w:t>
            </w:r>
          </w:p>
          <w:p w:rsidR="003F7F8C" w:rsidRDefault="003F7F8C">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Ei ole tehty.</w:t>
            </w:r>
          </w:p>
        </w:tc>
      </w:tr>
      <w:tr w:rsidR="003F7F8C">
        <w:trPr>
          <w:trHeight w:val="232"/>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5.6 Makrolevien ja/tai kasviplanktonin</w:t>
            </w:r>
          </w:p>
          <w:p w:rsidR="003F7F8C" w:rsidRDefault="00024CF4">
            <w:pPr>
              <w:rPr>
                <w:rFonts w:ascii="Arial" w:hAnsi="Arial" w:cs="Arial"/>
              </w:rPr>
            </w:pPr>
            <w:r>
              <w:rPr>
                <w:rFonts w:ascii="Arial" w:hAnsi="Arial" w:cs="Arial"/>
              </w:rPr>
              <w:t xml:space="preserve">      haitallisen lisääntymisen</w:t>
            </w:r>
          </w:p>
          <w:p w:rsidR="003F7F8C" w:rsidRDefault="00024CF4">
            <w:pPr>
              <w:rPr>
                <w:rFonts w:ascii="Arial" w:hAnsi="Arial" w:cs="Arial"/>
              </w:rPr>
            </w:pPr>
            <w:r>
              <w:rPr>
                <w:rFonts w:ascii="Arial" w:hAnsi="Arial" w:cs="Arial"/>
              </w:rPr>
              <w:t xml:space="preserve">      todennäköisyys</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rPr>
                <w:rFonts w:ascii="Arial" w:hAnsi="Arial" w:cs="Arial"/>
                <w:color w:val="FF0000"/>
                <w:lang w:eastAsia="sv-SE"/>
              </w:rPr>
            </w:pPr>
            <w:r>
              <w:rPr>
                <w:rFonts w:ascii="Arial" w:hAnsi="Arial" w:cs="Arial"/>
              </w:rPr>
              <w:t>Veden ravinnepitoisuuksien noustessa, lisääntyvät vedessä myös levät ja kasviplankton.</w:t>
            </w:r>
            <w:r>
              <w:rPr>
                <w:rFonts w:ascii="Arial" w:hAnsi="Arial" w:cs="Arial"/>
                <w:lang w:eastAsia="sv-SE"/>
              </w:rPr>
              <w:t xml:space="preserve"> Rannalla esiintyy ajoittain makrolevien kasaantumista etelämyrskyjen jälkeen, mikä aiheuttaa esteettistä ja hajuhaittaa. </w:t>
            </w:r>
            <w:r>
              <w:rPr>
                <w:rFonts w:ascii="Arial" w:hAnsi="Arial" w:cs="Arial"/>
              </w:rPr>
              <w:t>Levien haitallinen lisääntyminen on kuitenkin epätodennäköistä.</w:t>
            </w:r>
          </w:p>
          <w:p w:rsidR="003F7F8C" w:rsidRDefault="003F7F8C">
            <w:pPr>
              <w:pStyle w:val="Hakemisto"/>
              <w:suppressLineNumbers w:val="0"/>
              <w:rPr>
                <w:rFonts w:ascii="Arial" w:hAnsi="Arial" w:cs="Arial"/>
                <w:lang w:eastAsia="sv-SE"/>
              </w:rPr>
            </w:pPr>
          </w:p>
        </w:tc>
      </w:tr>
      <w:tr w:rsidR="003F7F8C">
        <w:trPr>
          <w:trHeight w:val="505"/>
        </w:trPr>
        <w:tc>
          <w:tcPr>
            <w:tcW w:w="368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5.7 Sääilmiöiden vaikutukset</w:t>
            </w:r>
          </w:p>
          <w:p w:rsidR="003F7F8C" w:rsidRDefault="00024CF4">
            <w:pPr>
              <w:rPr>
                <w:rFonts w:ascii="Arial" w:hAnsi="Arial" w:cs="Arial"/>
              </w:rPr>
            </w:pPr>
            <w:r>
              <w:rPr>
                <w:rFonts w:ascii="Arial" w:hAnsi="Arial" w:cs="Arial"/>
              </w:rPr>
              <w:t xml:space="preserve">      uimaveden laatuun</w:t>
            </w:r>
          </w:p>
        </w:tc>
        <w:tc>
          <w:tcPr>
            <w:tcW w:w="6550"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Erilaisten levien esiintyminen sekä mikrobiologisten muuttujien vaihteleminen Hangon rannoilla riippuu enimmäkseen tuulten voimakkuudesta ja suunnasta. Pitkät lämpimät jaksot lisäävät sinilevien esiintymisen todennäköisyyttä.</w:t>
            </w:r>
          </w:p>
          <w:p w:rsidR="003F7F8C" w:rsidRDefault="003F7F8C">
            <w:pPr>
              <w:pStyle w:val="Hakemisto"/>
              <w:suppressLineNumbers w:val="0"/>
              <w:snapToGrid w:val="0"/>
              <w:rPr>
                <w:rFonts w:ascii="Arial" w:hAnsi="Arial" w:cs="Arial"/>
              </w:rPr>
            </w:pPr>
          </w:p>
        </w:tc>
      </w:tr>
    </w:tbl>
    <w:p w:rsidR="003F7F8C" w:rsidRDefault="003F7F8C"/>
    <w:p w:rsidR="003F7F8C" w:rsidRDefault="003F7F8C"/>
    <w:p w:rsidR="003F7F8C" w:rsidRDefault="00024CF4">
      <w:pPr>
        <w:rPr>
          <w:rFonts w:ascii="Arial" w:hAnsi="Arial" w:cs="Arial"/>
          <w:b/>
          <w:bCs/>
        </w:rPr>
      </w:pPr>
      <w:r>
        <w:rPr>
          <w:rFonts w:ascii="Arial" w:hAnsi="Arial" w:cs="Arial"/>
          <w:b/>
          <w:bCs/>
        </w:rPr>
        <w:t>6.  KUORMITUSLÄHTEET JA MERKITYKSEN ARVIOINTI</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409"/>
      </w:tblGrid>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6.1 Jätevesiverkostot</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rsidP="00F565CE">
            <w:pPr>
              <w:snapToGrid w:val="0"/>
              <w:rPr>
                <w:rFonts w:ascii="Arial" w:hAnsi="Arial" w:cs="Arial"/>
              </w:rPr>
            </w:pPr>
            <w:r>
              <w:rPr>
                <w:rFonts w:ascii="Arial" w:hAnsi="Arial" w:cs="Arial"/>
              </w:rPr>
              <w:t>Jätevesiverkostoilla on teoreettinen mahdollisuus saastuttaa uimaveden onnettomuustilanteissa. Tämä on kuitenkin hyvin epätodennäköistä.</w:t>
            </w: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6.2 Hulevesijärjestelmät</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B328A0" w:rsidRDefault="00024CF4">
            <w:pPr>
              <w:snapToGrid w:val="0"/>
              <w:rPr>
                <w:rFonts w:ascii="Arial" w:hAnsi="Arial" w:cs="Arial"/>
              </w:rPr>
            </w:pPr>
            <w:r>
              <w:rPr>
                <w:rFonts w:ascii="Arial" w:hAnsi="Arial" w:cs="Arial"/>
              </w:rPr>
              <w:lastRenderedPageBreak/>
              <w:t>Uimarannan läheisyydessä ei ole hulevesijärjestelmää.</w:t>
            </w:r>
          </w:p>
        </w:tc>
      </w:tr>
      <w:tr w:rsidR="003F7F8C">
        <w:trPr>
          <w:trHeight w:val="155"/>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6.3 Uimaveteen vaikuttavat   </w:t>
            </w:r>
          </w:p>
          <w:p w:rsidR="003F7F8C" w:rsidRDefault="00024CF4">
            <w:pPr>
              <w:rPr>
                <w:rFonts w:ascii="Arial" w:hAnsi="Arial" w:cs="Arial"/>
              </w:rPr>
            </w:pPr>
            <w:r>
              <w:rPr>
                <w:rFonts w:ascii="Arial" w:hAnsi="Arial" w:cs="Arial"/>
              </w:rPr>
              <w:t xml:space="preserve">      muut pintavedet</w:t>
            </w: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Uimarannalle tai sen läheisyyteen ei yleensä tule veden laatuun vaikuttavia pintavesiä.</w:t>
            </w:r>
          </w:p>
          <w:p w:rsidR="003F7F8C" w:rsidRDefault="003F7F8C">
            <w:pPr>
              <w:snapToGrid w:val="0"/>
              <w:rPr>
                <w:rFonts w:ascii="Arial" w:hAnsi="Arial" w:cs="Arial"/>
              </w:rPr>
            </w:pPr>
          </w:p>
        </w:tc>
      </w:tr>
      <w:tr w:rsidR="003F7F8C">
        <w:trPr>
          <w:trHeight w:val="155"/>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6.4 Maatalous</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Uimarannan läheisyydessä ei ole maataloutta.</w:t>
            </w:r>
          </w:p>
        </w:tc>
      </w:tr>
      <w:tr w:rsidR="003F7F8C">
        <w:trPr>
          <w:trHeight w:val="155"/>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6.5 Teollisuus</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180CCC">
            <w:pPr>
              <w:snapToGrid w:val="0"/>
              <w:rPr>
                <w:rFonts w:ascii="Arial" w:hAnsi="Arial" w:cs="Arial"/>
              </w:rPr>
            </w:pPr>
            <w:r>
              <w:rPr>
                <w:rFonts w:ascii="Arial" w:hAnsi="Arial" w:cs="Arial"/>
              </w:rPr>
              <w:t xml:space="preserve">Hangossa on </w:t>
            </w:r>
            <w:r w:rsidR="00024CF4">
              <w:rPr>
                <w:rFonts w:ascii="Arial" w:hAnsi="Arial" w:cs="Arial"/>
              </w:rPr>
              <w:t>runsas teollisuus, josta veteen voi joutua päästöjä laskeuman mukana. Näiden päästöjen vaikutus uimaveden laatuun arvioidaan kuitenkin yleensä olevan vähäinen.</w:t>
            </w:r>
            <w:r>
              <w:rPr>
                <w:rFonts w:ascii="Arial" w:hAnsi="Arial" w:cs="Arial"/>
              </w:rPr>
              <w:t xml:space="preserve"> </w:t>
            </w:r>
          </w:p>
          <w:p w:rsidR="003F7F8C" w:rsidRDefault="003F7F8C">
            <w:pPr>
              <w:snapToGrid w:val="0"/>
              <w:rPr>
                <w:rFonts w:ascii="Arial" w:hAnsi="Arial" w:cs="Arial"/>
              </w:rPr>
            </w:pPr>
          </w:p>
        </w:tc>
      </w:tr>
      <w:tr w:rsidR="003F7F8C">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 xml:space="preserve">6.6 Satamat, vene-, maantie- ja </w:t>
            </w:r>
          </w:p>
          <w:p w:rsidR="003F7F8C" w:rsidRDefault="00024CF4">
            <w:pPr>
              <w:rPr>
                <w:rFonts w:ascii="Arial" w:hAnsi="Arial" w:cs="Arial"/>
              </w:rPr>
            </w:pPr>
            <w:r>
              <w:rPr>
                <w:rFonts w:ascii="Arial" w:hAnsi="Arial" w:cs="Arial"/>
              </w:rPr>
              <w:t xml:space="preserve">      raideliikenne</w:t>
            </w: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lang w:eastAsia="sv-SE"/>
              </w:rPr>
              <w:t xml:space="preserve">Ohikulkevalla laivaliikenteellä voi olla samentava vaikutus veteen. </w:t>
            </w:r>
            <w:r>
              <w:rPr>
                <w:rFonts w:ascii="Arial" w:hAnsi="Arial" w:cs="Arial"/>
              </w:rPr>
              <w:t>Onnettomuustilanteissa muitakin vaikutuksia ovat todennäköisiä. Muulla liikenteellä ei ole vaikutusta.</w:t>
            </w:r>
          </w:p>
          <w:p w:rsidR="003F7F8C" w:rsidRDefault="003F7F8C">
            <w:pPr>
              <w:snapToGrid w:val="0"/>
              <w:rPr>
                <w:rFonts w:ascii="Arial" w:hAnsi="Arial" w:cs="Arial"/>
              </w:rPr>
            </w:pPr>
          </w:p>
        </w:tc>
      </w:tr>
      <w:tr w:rsidR="003F7F8C">
        <w:trPr>
          <w:trHeight w:val="233"/>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6.7 Eläimet, vesilinnut</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Ei merkittävää vaikutusta.</w:t>
            </w:r>
          </w:p>
        </w:tc>
      </w:tr>
      <w:tr w:rsidR="003F7F8C">
        <w:trPr>
          <w:trHeight w:val="232"/>
        </w:trPr>
        <w:tc>
          <w:tcPr>
            <w:tcW w:w="3756"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6.8 Muut lähteet</w:t>
            </w:r>
          </w:p>
          <w:p w:rsidR="003F7F8C" w:rsidRDefault="003F7F8C">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Muita määriteltävissä olevia lähteitä ei löydy.</w:t>
            </w:r>
          </w:p>
          <w:p w:rsidR="003F7F8C" w:rsidRDefault="003F7F8C">
            <w:pPr>
              <w:pStyle w:val="Hakemisto"/>
              <w:suppressLineNumbers w:val="0"/>
              <w:snapToGrid w:val="0"/>
              <w:rPr>
                <w:rFonts w:ascii="Arial" w:hAnsi="Arial" w:cs="Arial"/>
              </w:rPr>
            </w:pPr>
          </w:p>
        </w:tc>
      </w:tr>
    </w:tbl>
    <w:p w:rsidR="003F7F8C" w:rsidRDefault="003F7F8C">
      <w:pPr>
        <w:jc w:val="both"/>
      </w:pPr>
    </w:p>
    <w:p w:rsidR="003F7F8C" w:rsidRDefault="003F7F8C">
      <w:pPr>
        <w:jc w:val="both"/>
        <w:rPr>
          <w:rFonts w:ascii="Arial" w:hAnsi="Arial" w:cs="Arial"/>
        </w:rPr>
      </w:pPr>
    </w:p>
    <w:p w:rsidR="003F7F8C" w:rsidRDefault="00024CF4">
      <w:pPr>
        <w:rPr>
          <w:rFonts w:ascii="Arial" w:hAnsi="Arial" w:cs="Arial"/>
          <w:b/>
        </w:rPr>
      </w:pPr>
      <w:r>
        <w:rPr>
          <w:rFonts w:ascii="Arial" w:hAnsi="Arial" w:cs="Arial"/>
          <w:b/>
        </w:rPr>
        <w:t>7. LYHYTKESTOISET SAASTUMISTILANTEET</w:t>
      </w:r>
    </w:p>
    <w:tbl>
      <w:tblPr>
        <w:tblW w:w="10188" w:type="dxa"/>
        <w:tblInd w:w="-15" w:type="dxa"/>
        <w:tblLayout w:type="fixed"/>
        <w:tblLook w:val="0000" w:firstRow="0" w:lastRow="0" w:firstColumn="0" w:lastColumn="0" w:noHBand="0" w:noVBand="0"/>
      </w:tblPr>
      <w:tblGrid>
        <w:gridCol w:w="4439"/>
        <w:gridCol w:w="5749"/>
      </w:tblGrid>
      <w:tr w:rsidR="003F7F8C" w:rsidTr="00B6541D">
        <w:trPr>
          <w:trHeight w:val="692"/>
        </w:trPr>
        <w:tc>
          <w:tcPr>
            <w:tcW w:w="4439"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7.1 Arviot odotettavissa olevan lyhytkestoisen</w:t>
            </w:r>
          </w:p>
          <w:p w:rsidR="003F7F8C" w:rsidRDefault="00024CF4">
            <w:pPr>
              <w:rPr>
                <w:rFonts w:ascii="Arial" w:hAnsi="Arial" w:cs="Arial"/>
              </w:rPr>
            </w:pPr>
            <w:r>
              <w:rPr>
                <w:rFonts w:ascii="Arial" w:hAnsi="Arial" w:cs="Arial"/>
              </w:rPr>
              <w:t xml:space="preserve">     saastumisen luonteesta, syistä,</w:t>
            </w:r>
          </w:p>
          <w:p w:rsidR="003F7F8C" w:rsidRDefault="00024CF4">
            <w:pPr>
              <w:rPr>
                <w:rFonts w:ascii="Arial" w:hAnsi="Arial" w:cs="Arial"/>
              </w:rPr>
            </w:pPr>
            <w:r>
              <w:rPr>
                <w:rFonts w:ascii="Arial" w:hAnsi="Arial" w:cs="Arial"/>
              </w:rPr>
              <w:t xml:space="preserve">     esiintymistiheydestä ja kestosta</w:t>
            </w:r>
          </w:p>
        </w:tc>
        <w:tc>
          <w:tcPr>
            <w:tcW w:w="574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Lyhytkestoisella saastumisella tarkoitetaan normaalitilanteesta poikkeava suolistoperäistä saastumista, jonka syyt ovat tunnistettavissa ja jonka ei odoteta vaikuttavan uimaveden laatuun kauemmin kuin kolmen vuorokauden ajan. Lappohjan uimarannalla tämä on lähinnä mahdollista veneen septitankin vuodon takia. Saastunutta vettä voi mahdollisesti myös tulla muualta voimakkaiden tuulien mukana.</w:t>
            </w:r>
          </w:p>
          <w:p w:rsidR="006D5E51" w:rsidRDefault="006D5E51">
            <w:pPr>
              <w:snapToGrid w:val="0"/>
              <w:rPr>
                <w:rFonts w:ascii="Arial" w:hAnsi="Arial" w:cs="Arial"/>
              </w:rPr>
            </w:pPr>
          </w:p>
        </w:tc>
      </w:tr>
      <w:tr w:rsidR="003F7F8C" w:rsidTr="00B6541D">
        <w:trPr>
          <w:trHeight w:val="119"/>
        </w:trPr>
        <w:tc>
          <w:tcPr>
            <w:tcW w:w="4439"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7.2 Lyhytkestoisen saastumisen aikana toteutetut</w:t>
            </w:r>
          </w:p>
          <w:p w:rsidR="003F7F8C" w:rsidRDefault="00024CF4">
            <w:pPr>
              <w:rPr>
                <w:rFonts w:ascii="Arial" w:hAnsi="Arial" w:cs="Arial"/>
              </w:rPr>
            </w:pPr>
            <w:r>
              <w:rPr>
                <w:rFonts w:ascii="Arial" w:hAnsi="Arial" w:cs="Arial"/>
              </w:rPr>
              <w:t xml:space="preserve">      hallintatoimenpiteet ja aikataulu syiden</w:t>
            </w:r>
          </w:p>
          <w:p w:rsidR="003F7F8C" w:rsidRDefault="00024CF4">
            <w:pPr>
              <w:rPr>
                <w:rFonts w:ascii="Arial" w:hAnsi="Arial" w:cs="Arial"/>
              </w:rPr>
            </w:pPr>
            <w:r>
              <w:rPr>
                <w:rFonts w:ascii="Arial" w:hAnsi="Arial" w:cs="Arial"/>
              </w:rPr>
              <w:t xml:space="preserve">      poistamiseksi </w:t>
            </w:r>
          </w:p>
        </w:tc>
        <w:tc>
          <w:tcPr>
            <w:tcW w:w="5749" w:type="dxa"/>
            <w:tcBorders>
              <w:top w:val="single" w:sz="4" w:space="0" w:color="000000"/>
              <w:left w:val="single" w:sz="4" w:space="0" w:color="000000"/>
              <w:bottom w:val="single" w:sz="4" w:space="0" w:color="000000"/>
              <w:right w:val="single" w:sz="4" w:space="0" w:color="000000"/>
            </w:tcBorders>
          </w:tcPr>
          <w:p w:rsidR="003F7F8C" w:rsidRDefault="00024CF4">
            <w:pPr>
              <w:snapToGrid w:val="0"/>
              <w:rPr>
                <w:rFonts w:ascii="Arial" w:hAnsi="Arial" w:cs="Arial"/>
              </w:rPr>
            </w:pPr>
            <w:r>
              <w:rPr>
                <w:rFonts w:ascii="Arial" w:hAnsi="Arial" w:cs="Arial"/>
              </w:rPr>
              <w:t>Lyhytkestoisen saastumisen seurantaa tehdään ylimääräisten näytteiden avulla.</w:t>
            </w:r>
          </w:p>
          <w:p w:rsidR="003F7F8C" w:rsidRDefault="003F7F8C">
            <w:pPr>
              <w:snapToGrid w:val="0"/>
              <w:rPr>
                <w:rFonts w:ascii="Arial" w:hAnsi="Arial" w:cs="Arial"/>
              </w:rPr>
            </w:pPr>
          </w:p>
          <w:p w:rsidR="003F7F8C" w:rsidRDefault="00024CF4">
            <w:pPr>
              <w:snapToGrid w:val="0"/>
              <w:rPr>
                <w:rFonts w:ascii="Arial" w:hAnsi="Arial" w:cs="Arial"/>
              </w:rPr>
            </w:pPr>
            <w:r>
              <w:rPr>
                <w:rFonts w:ascii="Arial" w:hAnsi="Arial" w:cs="Arial"/>
              </w:rPr>
              <w:t>Kun lyhytkestoisesta saastumisesta saadaan tieto, asiasta tiedotetaan uimarannan infotaululla.</w:t>
            </w:r>
          </w:p>
          <w:p w:rsidR="003F7F8C" w:rsidRDefault="003F7F8C">
            <w:pPr>
              <w:snapToGrid w:val="0"/>
              <w:rPr>
                <w:rFonts w:ascii="Arial" w:hAnsi="Arial" w:cs="Arial"/>
              </w:rPr>
            </w:pPr>
          </w:p>
        </w:tc>
      </w:tr>
      <w:tr w:rsidR="003F7F8C" w:rsidTr="00B6541D">
        <w:trPr>
          <w:trHeight w:val="692"/>
        </w:trPr>
        <w:tc>
          <w:tcPr>
            <w:tcW w:w="4439" w:type="dxa"/>
            <w:tcBorders>
              <w:top w:val="single" w:sz="4" w:space="0" w:color="000000"/>
              <w:left w:val="single" w:sz="4" w:space="0" w:color="000000"/>
              <w:bottom w:val="single" w:sz="4" w:space="0" w:color="000000"/>
              <w:right w:val="single" w:sz="4" w:space="0" w:color="auto"/>
            </w:tcBorders>
          </w:tcPr>
          <w:p w:rsidR="003F7F8C" w:rsidRDefault="00024CF4">
            <w:pPr>
              <w:snapToGrid w:val="0"/>
              <w:rPr>
                <w:rFonts w:ascii="Arial" w:hAnsi="Arial" w:cs="Arial"/>
              </w:rPr>
            </w:pPr>
            <w:r>
              <w:rPr>
                <w:rFonts w:ascii="Arial" w:hAnsi="Arial" w:cs="Arial"/>
              </w:rPr>
              <w:t>7.3 Toimenpiteistä vastaavat viranomaiset ja</w:t>
            </w:r>
          </w:p>
          <w:p w:rsidR="003F7F8C" w:rsidRDefault="00024CF4">
            <w:pPr>
              <w:rPr>
                <w:rFonts w:ascii="Arial" w:hAnsi="Arial" w:cs="Arial"/>
              </w:rPr>
            </w:pPr>
            <w:r>
              <w:rPr>
                <w:rFonts w:ascii="Arial" w:hAnsi="Arial" w:cs="Arial"/>
              </w:rPr>
              <w:t xml:space="preserve">      yhteystiedot</w:t>
            </w:r>
          </w:p>
        </w:tc>
        <w:tc>
          <w:tcPr>
            <w:tcW w:w="5749" w:type="dxa"/>
            <w:tcBorders>
              <w:top w:val="single" w:sz="4" w:space="0" w:color="auto"/>
              <w:left w:val="single" w:sz="4" w:space="0" w:color="auto"/>
              <w:bottom w:val="single" w:sz="4" w:space="0" w:color="auto"/>
              <w:right w:val="single" w:sz="4" w:space="0" w:color="auto"/>
            </w:tcBorders>
          </w:tcPr>
          <w:p w:rsidR="003F7F8C" w:rsidRDefault="00024CF4">
            <w:pPr>
              <w:rPr>
                <w:rFonts w:ascii="Arial" w:hAnsi="Arial" w:cs="Arial"/>
              </w:rPr>
            </w:pPr>
            <w:r>
              <w:rPr>
                <w:rFonts w:ascii="Arial" w:hAnsi="Arial" w:cs="Arial"/>
              </w:rPr>
              <w:t>Eteläkärjen ympäristöterveys, Hangon toimipiste</w:t>
            </w:r>
            <w:r w:rsidR="004E6155">
              <w:rPr>
                <w:rFonts w:ascii="Arial" w:hAnsi="Arial" w:cs="Arial"/>
              </w:rPr>
              <w:t>,</w:t>
            </w:r>
          </w:p>
          <w:p w:rsidR="004E6155" w:rsidRPr="004E6155" w:rsidRDefault="004E6155" w:rsidP="004E6155">
            <w:pPr>
              <w:rPr>
                <w:rFonts w:ascii="Arial" w:hAnsi="Arial" w:cs="Arial"/>
              </w:rPr>
            </w:pPr>
            <w:r w:rsidRPr="004E6155">
              <w:rPr>
                <w:rFonts w:ascii="Arial" w:hAnsi="Arial" w:cs="Arial"/>
              </w:rPr>
              <w:t>Santalantie 2</w:t>
            </w:r>
          </w:p>
          <w:p w:rsidR="004E6155" w:rsidRDefault="004E6155" w:rsidP="004E6155">
            <w:pPr>
              <w:rPr>
                <w:rFonts w:ascii="Arial" w:hAnsi="Arial" w:cs="Arial"/>
              </w:rPr>
            </w:pPr>
            <w:r w:rsidRPr="004E6155">
              <w:rPr>
                <w:rFonts w:ascii="Arial" w:hAnsi="Arial" w:cs="Arial"/>
              </w:rPr>
              <w:t>10960 HANKO</w:t>
            </w:r>
          </w:p>
          <w:p w:rsidR="004E6155" w:rsidRDefault="004E6155" w:rsidP="004E6155">
            <w:pPr>
              <w:rPr>
                <w:rFonts w:ascii="Arial" w:hAnsi="Arial" w:cs="Arial"/>
              </w:rPr>
            </w:pPr>
            <w:r>
              <w:rPr>
                <w:rFonts w:ascii="Arial" w:hAnsi="Arial" w:cs="Arial"/>
              </w:rPr>
              <w:t>Puh. 019-22031</w:t>
            </w:r>
          </w:p>
          <w:p w:rsidR="004E6155" w:rsidRDefault="004E6155" w:rsidP="004E6155">
            <w:pPr>
              <w:rPr>
                <w:rFonts w:ascii="Arial" w:hAnsi="Arial" w:cs="Arial"/>
              </w:rPr>
            </w:pPr>
            <w:r w:rsidRPr="004E6155">
              <w:rPr>
                <w:rFonts w:ascii="Arial" w:hAnsi="Arial" w:cs="Arial"/>
              </w:rPr>
              <w:t>terveystarkastajat@symi.fi</w:t>
            </w:r>
          </w:p>
        </w:tc>
      </w:tr>
    </w:tbl>
    <w:p w:rsidR="003F7F8C" w:rsidRPr="00F565CE" w:rsidRDefault="00024CF4">
      <w:pPr>
        <w:rPr>
          <w:rFonts w:ascii="Arial" w:hAnsi="Arial" w:cs="Arial"/>
        </w:rPr>
      </w:pPr>
      <w:r>
        <w:rPr>
          <w:rFonts w:ascii="Arial" w:hAnsi="Arial" w:cs="Arial"/>
        </w:rPr>
        <w:t xml:space="preserve"> </w:t>
      </w:r>
    </w:p>
    <w:p w:rsidR="003F7F8C" w:rsidRDefault="003F7F8C">
      <w:pPr>
        <w:rPr>
          <w:rFonts w:ascii="Arial" w:hAnsi="Arial" w:cs="Arial"/>
          <w:b/>
        </w:rPr>
      </w:pPr>
    </w:p>
    <w:p w:rsidR="003F7F8C" w:rsidRDefault="00024CF4">
      <w:pPr>
        <w:rPr>
          <w:rFonts w:ascii="Arial" w:hAnsi="Arial" w:cs="Arial"/>
          <w:b/>
          <w:bCs/>
        </w:rPr>
      </w:pPr>
      <w:r>
        <w:rPr>
          <w:rFonts w:ascii="Arial" w:hAnsi="Arial" w:cs="Arial"/>
          <w:b/>
          <w:bCs/>
        </w:rPr>
        <w:t>8. UIMAVESIPROFIILIN LAATIMISEN AJANKOHTA JA TARKISTAMISEN AJANKOHTA</w:t>
      </w:r>
    </w:p>
    <w:tbl>
      <w:tblPr>
        <w:tblW w:w="0" w:type="auto"/>
        <w:tblInd w:w="-15" w:type="dxa"/>
        <w:tblLayout w:type="fixed"/>
        <w:tblLook w:val="0000" w:firstRow="0" w:lastRow="0" w:firstColumn="0" w:lastColumn="0" w:noHBand="0" w:noVBand="0"/>
      </w:tblPr>
      <w:tblGrid>
        <w:gridCol w:w="5110"/>
        <w:gridCol w:w="5140"/>
      </w:tblGrid>
      <w:tr w:rsidR="003F7F8C" w:rsidTr="00A57A08">
        <w:trPr>
          <w:trHeight w:val="671"/>
        </w:trPr>
        <w:tc>
          <w:tcPr>
            <w:tcW w:w="5110"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8.1 Uimavesiprofiilin muokkauksen ajankohta</w:t>
            </w:r>
          </w:p>
          <w:p w:rsidR="003F7F8C" w:rsidRDefault="003F7F8C">
            <w:pPr>
              <w:rPr>
                <w:rFonts w:ascii="Arial" w:hAnsi="Arial" w:cs="Arial"/>
              </w:rPr>
            </w:pPr>
          </w:p>
        </w:tc>
        <w:tc>
          <w:tcPr>
            <w:tcW w:w="5140" w:type="dxa"/>
            <w:tcBorders>
              <w:top w:val="single" w:sz="4" w:space="0" w:color="000000"/>
              <w:left w:val="single" w:sz="4" w:space="0" w:color="000000"/>
              <w:bottom w:val="single" w:sz="4" w:space="0" w:color="000000"/>
              <w:right w:val="single" w:sz="4" w:space="0" w:color="000000"/>
            </w:tcBorders>
          </w:tcPr>
          <w:p w:rsidR="003F7F8C" w:rsidRDefault="004E6155" w:rsidP="003D320A">
            <w:pPr>
              <w:snapToGrid w:val="0"/>
              <w:rPr>
                <w:rFonts w:ascii="Arial" w:hAnsi="Arial" w:cs="Arial"/>
              </w:rPr>
            </w:pPr>
            <w:r>
              <w:rPr>
                <w:rFonts w:ascii="Arial" w:hAnsi="Arial" w:cs="Arial"/>
              </w:rPr>
              <w:t>Profiili on laadittu h</w:t>
            </w:r>
            <w:r w:rsidR="00024CF4">
              <w:rPr>
                <w:rFonts w:ascii="Arial" w:hAnsi="Arial" w:cs="Arial"/>
              </w:rPr>
              <w:t>einäkuu</w:t>
            </w:r>
            <w:r>
              <w:rPr>
                <w:rFonts w:ascii="Arial" w:hAnsi="Arial" w:cs="Arial"/>
              </w:rPr>
              <w:t>ssa</w:t>
            </w:r>
            <w:r w:rsidR="00024CF4">
              <w:rPr>
                <w:rFonts w:ascii="Arial" w:hAnsi="Arial" w:cs="Arial"/>
              </w:rPr>
              <w:t xml:space="preserve"> 2011</w:t>
            </w:r>
            <w:r w:rsidR="002C08AD">
              <w:rPr>
                <w:rFonts w:ascii="Arial" w:hAnsi="Arial" w:cs="Arial"/>
              </w:rPr>
              <w:t xml:space="preserve"> ja päivitet</w:t>
            </w:r>
            <w:r w:rsidR="003D320A">
              <w:rPr>
                <w:rFonts w:ascii="Arial" w:hAnsi="Arial" w:cs="Arial"/>
              </w:rPr>
              <w:t>ty huhti</w:t>
            </w:r>
            <w:r w:rsidR="00526911">
              <w:rPr>
                <w:rFonts w:ascii="Arial" w:hAnsi="Arial" w:cs="Arial"/>
              </w:rPr>
              <w:t>kuussa 2012,</w:t>
            </w:r>
            <w:r w:rsidR="003D320A">
              <w:rPr>
                <w:rFonts w:ascii="Arial" w:hAnsi="Arial" w:cs="Arial"/>
              </w:rPr>
              <w:t xml:space="preserve"> tammikuussa 2015</w:t>
            </w:r>
            <w:r w:rsidR="00526911">
              <w:rPr>
                <w:rFonts w:ascii="Arial" w:hAnsi="Arial" w:cs="Arial"/>
              </w:rPr>
              <w:t xml:space="preserve"> ja </w:t>
            </w:r>
            <w:r w:rsidR="00B328A0">
              <w:rPr>
                <w:rFonts w:ascii="Arial" w:hAnsi="Arial" w:cs="Arial"/>
              </w:rPr>
              <w:t xml:space="preserve">helmikuussa </w:t>
            </w:r>
            <w:r w:rsidR="00526911">
              <w:rPr>
                <w:rFonts w:ascii="Arial" w:hAnsi="Arial" w:cs="Arial"/>
              </w:rPr>
              <w:t>2019</w:t>
            </w:r>
            <w:r w:rsidR="002C08AD">
              <w:rPr>
                <w:rFonts w:ascii="Arial" w:hAnsi="Arial" w:cs="Arial"/>
              </w:rPr>
              <w:t>.</w:t>
            </w:r>
          </w:p>
          <w:p w:rsidR="006D5E51" w:rsidRDefault="006D5E51" w:rsidP="003D320A">
            <w:pPr>
              <w:snapToGrid w:val="0"/>
              <w:rPr>
                <w:rFonts w:ascii="Arial" w:hAnsi="Arial" w:cs="Arial"/>
              </w:rPr>
            </w:pPr>
          </w:p>
        </w:tc>
      </w:tr>
      <w:tr w:rsidR="003F7F8C" w:rsidTr="00A57A08">
        <w:trPr>
          <w:trHeight w:val="850"/>
        </w:trPr>
        <w:tc>
          <w:tcPr>
            <w:tcW w:w="5110" w:type="dxa"/>
            <w:tcBorders>
              <w:top w:val="single" w:sz="4" w:space="0" w:color="000000"/>
              <w:left w:val="single" w:sz="4" w:space="0" w:color="000000"/>
              <w:bottom w:val="single" w:sz="4" w:space="0" w:color="000000"/>
            </w:tcBorders>
          </w:tcPr>
          <w:p w:rsidR="003F7F8C" w:rsidRDefault="00024CF4">
            <w:pPr>
              <w:snapToGrid w:val="0"/>
              <w:rPr>
                <w:rFonts w:ascii="Arial" w:hAnsi="Arial" w:cs="Arial"/>
              </w:rPr>
            </w:pPr>
            <w:r>
              <w:rPr>
                <w:rFonts w:ascii="Arial" w:hAnsi="Arial" w:cs="Arial"/>
              </w:rPr>
              <w:t>8.2 Uimavesiprofiilin tarkistamisen ajankohta</w:t>
            </w:r>
          </w:p>
          <w:p w:rsidR="003F7F8C" w:rsidRDefault="003F7F8C">
            <w:pPr>
              <w:rPr>
                <w:rFonts w:ascii="Arial" w:hAnsi="Arial" w:cs="Arial"/>
              </w:rPr>
            </w:pPr>
          </w:p>
        </w:tc>
        <w:tc>
          <w:tcPr>
            <w:tcW w:w="5140" w:type="dxa"/>
            <w:tcBorders>
              <w:top w:val="single" w:sz="4" w:space="0" w:color="000000"/>
              <w:left w:val="single" w:sz="4" w:space="0" w:color="000000"/>
              <w:bottom w:val="single" w:sz="4" w:space="0" w:color="000000"/>
              <w:right w:val="single" w:sz="4" w:space="0" w:color="000000"/>
            </w:tcBorders>
          </w:tcPr>
          <w:p w:rsidR="003F7F8C" w:rsidRDefault="004E6155">
            <w:pPr>
              <w:snapToGrid w:val="0"/>
              <w:rPr>
                <w:rFonts w:ascii="Arial" w:hAnsi="Arial" w:cs="Arial"/>
                <w:b/>
              </w:rPr>
            </w:pPr>
            <w:r>
              <w:rPr>
                <w:rFonts w:ascii="Arial" w:hAnsi="Arial" w:cs="Arial"/>
              </w:rPr>
              <w:t>Lappohjan rannan uimavesiluokitus on erinomainen ja uimavesiprofiilia tarkistetaan ja saatetaan tarvittaessa ajan tasalle ainoastaan silloin, jos luokka muuttuu.</w:t>
            </w:r>
          </w:p>
        </w:tc>
      </w:tr>
    </w:tbl>
    <w:p w:rsidR="003F7F8C" w:rsidRDefault="003F7F8C"/>
    <w:p w:rsidR="003F7F8C" w:rsidRDefault="00024CF4">
      <w:pPr>
        <w:pStyle w:val="Leipteksti3"/>
      </w:pPr>
      <w:r>
        <w:t>Kirjalliset lähteet:</w:t>
      </w:r>
    </w:p>
    <w:p w:rsidR="003F7F8C" w:rsidRDefault="003F7F8C">
      <w:pPr>
        <w:rPr>
          <w:rFonts w:ascii="Arial" w:hAnsi="Arial" w:cs="Arial"/>
        </w:rPr>
      </w:pPr>
    </w:p>
    <w:p w:rsidR="003F7F8C" w:rsidRDefault="00024CF4">
      <w:pPr>
        <w:rPr>
          <w:rFonts w:ascii="Arial" w:hAnsi="Arial" w:cs="Arial"/>
        </w:rPr>
      </w:pPr>
      <w:r>
        <w:rPr>
          <w:rFonts w:ascii="Arial" w:hAnsi="Arial" w:cs="Arial"/>
        </w:rPr>
        <w:t>Ralf Holmberg &amp; Marja Valtonen. 2010. Mustionjoen, Fiskarsinjoen, Pohjanpitäjänlahden ja Tammisaaren merialueen yhteistarkkailun yhteenveto 2007-2009. Länsi-Uudenmaan vesi ja ympäristö ry. Julkaisu 207/2010.</w:t>
      </w:r>
    </w:p>
    <w:p w:rsidR="003F7F8C" w:rsidRDefault="00024CF4">
      <w:pPr>
        <w:sectPr w:rsidR="003F7F8C">
          <w:headerReference w:type="default" r:id="rId11"/>
          <w:headerReference w:type="first" r:id="rId12"/>
          <w:footnotePr>
            <w:pos w:val="beneathText"/>
          </w:footnotePr>
          <w:pgSz w:w="11905" w:h="16837"/>
          <w:pgMar w:top="1701" w:right="1134" w:bottom="1418" w:left="1134" w:header="720" w:footer="720" w:gutter="0"/>
          <w:cols w:space="720"/>
          <w:titlePg/>
          <w:docGrid w:linePitch="360"/>
        </w:sectPr>
      </w:pPr>
      <w:r>
        <w:rPr>
          <w:rFonts w:ascii="Arial" w:hAnsi="Arial" w:cs="Arial"/>
        </w:rPr>
        <w:t>Anu Suonpää, Ralf Holmberg, Marja Valtonen. 2010. Hangon merialueen ja Bengtsårin vesien yhteistarkkailun yhteenveto vuosilta 2007-2009. Länsi-Uudenmaan vesi ja ympäristö ry. Julkaisu 202/2010.</w:t>
      </w:r>
      <w:bookmarkStart w:id="0" w:name="_GoBack"/>
      <w:bookmarkEnd w:id="0"/>
    </w:p>
    <w:p w:rsidR="003F7F8C" w:rsidRDefault="00424D5C">
      <w:r>
        <w:rPr>
          <w:noProof/>
          <w:lang w:val="sv-SE" w:eastAsia="sv-SE"/>
        </w:rPr>
        <w:lastRenderedPageBreak/>
        <mc:AlternateContent>
          <mc:Choice Requires="wps">
            <w:drawing>
              <wp:anchor distT="0" distB="0" distL="114300" distR="114300" simplePos="0" relativeHeight="251657216" behindDoc="0" locked="0" layoutInCell="1" allowOverlap="1">
                <wp:simplePos x="0" y="0"/>
                <wp:positionH relativeFrom="column">
                  <wp:posOffset>5690235</wp:posOffset>
                </wp:positionH>
                <wp:positionV relativeFrom="paragraph">
                  <wp:posOffset>-514985</wp:posOffset>
                </wp:positionV>
                <wp:extent cx="581025" cy="23812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08C" w:rsidRDefault="0083208C">
                            <w:pPr>
                              <w:pStyle w:val="Hakemisto"/>
                              <w:suppressLineNumbers w:val="0"/>
                              <w:rPr>
                                <w:rFonts w:ascii="Arial" w:hAnsi="Arial" w:cs="Arial"/>
                                <w:lang w:val="sv-SE"/>
                              </w:rPr>
                            </w:pPr>
                            <w:r>
                              <w:rPr>
                                <w:rFonts w:ascii="Arial" w:hAnsi="Arial" w:cs="Arial"/>
                                <w:lang w:val="sv-SE"/>
                              </w:rPr>
                              <w:t>Liite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8.05pt;margin-top:-40.55pt;width:45.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32fgIAAA4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" stroked="f">
                <v:textbox>
                  <w:txbxContent>
                    <w:p w:rsidR="0083208C" w:rsidRDefault="0083208C">
                      <w:pPr>
                        <w:pStyle w:val="Hakemisto"/>
                        <w:suppressLineNumbers w:val="0"/>
                        <w:rPr>
                          <w:rFonts w:ascii="Arial" w:hAnsi="Arial" w:cs="Arial"/>
                          <w:lang w:val="sv-SE"/>
                        </w:rPr>
                      </w:pPr>
                      <w:r>
                        <w:rPr>
                          <w:rFonts w:ascii="Arial" w:hAnsi="Arial" w:cs="Arial"/>
                          <w:lang w:val="sv-SE"/>
                        </w:rPr>
                        <w:t>Liite 1</w:t>
                      </w:r>
                    </w:p>
                  </w:txbxContent>
                </v:textbox>
              </v:shape>
            </w:pict>
          </mc:Fallback>
        </mc:AlternateContent>
      </w:r>
    </w:p>
    <w:p w:rsidR="003F7F8C" w:rsidRDefault="003F7F8C"/>
    <w:p w:rsidR="003F7F8C" w:rsidRDefault="00424D5C">
      <w:r>
        <w:rPr>
          <w:noProof/>
          <w:lang w:val="sv-SE" w:eastAsia="sv-SE"/>
        </w:rPr>
        <w:drawing>
          <wp:inline distT="0" distB="0" distL="0" distR="0">
            <wp:extent cx="6172200" cy="6581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6581775"/>
                    </a:xfrm>
                    <a:prstGeom prst="rect">
                      <a:avLst/>
                    </a:prstGeom>
                    <a:noFill/>
                    <a:ln>
                      <a:noFill/>
                    </a:ln>
                  </pic:spPr>
                </pic:pic>
              </a:graphicData>
            </a:graphic>
          </wp:inline>
        </w:drawing>
      </w:r>
    </w:p>
    <w:sectPr w:rsidR="003F7F8C">
      <w:footnotePr>
        <w:pos w:val="beneathText"/>
      </w:footnotePr>
      <w:pgSz w:w="11905" w:h="16837"/>
      <w:pgMar w:top="1701"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8C" w:rsidRDefault="0083208C">
      <w:r>
        <w:separator/>
      </w:r>
    </w:p>
  </w:endnote>
  <w:endnote w:type="continuationSeparator" w:id="0">
    <w:p w:rsidR="0083208C" w:rsidRDefault="0083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8C" w:rsidRDefault="0083208C">
      <w:r>
        <w:separator/>
      </w:r>
    </w:p>
  </w:footnote>
  <w:footnote w:type="continuationSeparator" w:id="0">
    <w:p w:rsidR="0083208C" w:rsidRDefault="0083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8C" w:rsidRDefault="0083208C">
    <w:pPr>
      <w:pStyle w:val="Header"/>
      <w:jc w:val="center"/>
    </w:pPr>
    <w:r>
      <w:rPr>
        <w:noProof/>
        <w:lang w:val="sv-SE" w:eastAsia="sv-SE"/>
      </w:rPr>
      <mc:AlternateContent>
        <mc:Choice Requires="wps">
          <w:drawing>
            <wp:anchor distT="0" distB="0" distL="0" distR="0" simplePos="0" relativeHeight="251657728" behindDoc="0" locked="0" layoutInCell="1" allowOverlap="1">
              <wp:simplePos x="0" y="0"/>
              <wp:positionH relativeFrom="page">
                <wp:posOffset>6711950</wp:posOffset>
              </wp:positionH>
              <wp:positionV relativeFrom="paragraph">
                <wp:posOffset>635</wp:posOffset>
              </wp:positionV>
              <wp:extent cx="12573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08C" w:rsidRDefault="0083208C">
                          <w:pPr>
                            <w:pStyle w:val="Header"/>
                          </w:pPr>
                          <w:r>
                            <w:rPr>
                              <w:rStyle w:val="PageNumber"/>
                            </w:rPr>
                            <w:fldChar w:fldCharType="begin"/>
                          </w:r>
                          <w:r>
                            <w:rPr>
                              <w:rStyle w:val="PageNumber"/>
                            </w:rPr>
                            <w:instrText xml:space="preserve"> PAGE </w:instrText>
                          </w:r>
                          <w:r>
                            <w:rPr>
                              <w:rStyle w:val="PageNumber"/>
                            </w:rPr>
                            <w:fldChar w:fldCharType="separate"/>
                          </w:r>
                          <w:r w:rsidR="006D5E51">
                            <w:rPr>
                              <w:rStyle w:val="PageNumber"/>
                              <w:noProof/>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28.5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52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" stroked="f">
              <v:fill opacity="0"/>
              <v:textbox inset="0,0,0,0">
                <w:txbxContent>
                  <w:p w:rsidR="0083208C" w:rsidRDefault="0083208C">
                    <w:pPr>
                      <w:pStyle w:val="Header"/>
                    </w:pPr>
                    <w:r>
                      <w:rPr>
                        <w:rStyle w:val="PageNumber"/>
                      </w:rPr>
                      <w:fldChar w:fldCharType="begin"/>
                    </w:r>
                    <w:r>
                      <w:rPr>
                        <w:rStyle w:val="PageNumber"/>
                      </w:rPr>
                      <w:instrText xml:space="preserve"> PAGE </w:instrText>
                    </w:r>
                    <w:r>
                      <w:rPr>
                        <w:rStyle w:val="PageNumber"/>
                      </w:rPr>
                      <w:fldChar w:fldCharType="separate"/>
                    </w:r>
                    <w:r w:rsidR="006D5E51">
                      <w:rPr>
                        <w:rStyle w:val="PageNumber"/>
                        <w:noProof/>
                      </w:rPr>
                      <w:t>8</w:t>
                    </w:r>
                    <w:r>
                      <w:rPr>
                        <w:rStyle w:val="PageNumber"/>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8C" w:rsidRDefault="0083208C">
    <w:pPr>
      <w:pStyle w:val="Header"/>
      <w:jc w:val="center"/>
      <w:rPr>
        <w:rFonts w:ascii="Arial" w:hAnsi="Arial" w:cs="Arial"/>
        <w:b/>
        <w:sz w:val="24"/>
        <w:szCs w:val="24"/>
      </w:rPr>
    </w:pPr>
    <w:r>
      <w:rPr>
        <w:rFonts w:ascii="Arial" w:hAnsi="Arial" w:cs="Arial"/>
        <w:b/>
        <w:sz w:val="24"/>
        <w:szCs w:val="24"/>
      </w:rPr>
      <w:t>UIMAVESIPROFIILI HANGON KAUPUNGIN LAPPOHJAN UIMARANTA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1440"/>
        </w:tabs>
      </w:pPr>
      <w:rPr>
        <w:rFonts w:ascii="Times New Roman" w:hAnsi="Times New Roman" w:cs="Times New Roman"/>
      </w:rPr>
    </w:lvl>
    <w:lvl w:ilvl="3">
      <w:start w:val="1"/>
      <w:numFmt w:val="decimal"/>
      <w:lvlText w:val="%1.%2.%3.%4"/>
      <w:lvlJc w:val="left"/>
      <w:pPr>
        <w:tabs>
          <w:tab w:val="num" w:pos="1800"/>
        </w:tabs>
      </w:pPr>
      <w:rPr>
        <w:rFonts w:ascii="Times New Roman" w:hAnsi="Times New Roman" w:cs="Times New Roman"/>
      </w:rPr>
    </w:lvl>
    <w:lvl w:ilvl="4">
      <w:start w:val="1"/>
      <w:numFmt w:val="decimal"/>
      <w:lvlText w:val="%1.%2.%3.%4.%5"/>
      <w:lvlJc w:val="left"/>
      <w:pPr>
        <w:tabs>
          <w:tab w:val="num" w:pos="2520"/>
        </w:tabs>
      </w:pPr>
      <w:rPr>
        <w:rFonts w:ascii="Times New Roman" w:hAnsi="Times New Roman" w:cs="Times New Roman"/>
      </w:rPr>
    </w:lvl>
    <w:lvl w:ilvl="5">
      <w:start w:val="1"/>
      <w:numFmt w:val="decimal"/>
      <w:lvlText w:val="%1.%2.%3.%4.%5.%6"/>
      <w:lvlJc w:val="left"/>
      <w:pPr>
        <w:tabs>
          <w:tab w:val="num" w:pos="2880"/>
        </w:tabs>
      </w:pPr>
      <w:rPr>
        <w:rFonts w:ascii="Times New Roman" w:hAnsi="Times New Roman" w:cs="Times New Roman"/>
      </w:rPr>
    </w:lvl>
    <w:lvl w:ilvl="6">
      <w:start w:val="1"/>
      <w:numFmt w:val="decimal"/>
      <w:lvlText w:val="%1.%2.%3.%4.%5.%6.%7"/>
      <w:lvlJc w:val="left"/>
      <w:pPr>
        <w:tabs>
          <w:tab w:val="num" w:pos="3600"/>
        </w:tabs>
      </w:pPr>
      <w:rPr>
        <w:rFonts w:ascii="Times New Roman" w:hAnsi="Times New Roman" w:cs="Times New Roman"/>
      </w:rPr>
    </w:lvl>
    <w:lvl w:ilvl="7">
      <w:start w:val="1"/>
      <w:numFmt w:val="decimal"/>
      <w:lvlText w:val="%1.%2.%3.%4.%5.%6.%7.%8"/>
      <w:lvlJc w:val="left"/>
      <w:pPr>
        <w:tabs>
          <w:tab w:val="num" w:pos="3960"/>
        </w:tabs>
      </w:pPr>
      <w:rPr>
        <w:rFonts w:ascii="Times New Roman" w:hAnsi="Times New Roman" w:cs="Times New Roman"/>
      </w:rPr>
    </w:lvl>
    <w:lvl w:ilvl="8">
      <w:start w:val="1"/>
      <w:numFmt w:val="decimal"/>
      <w:lvlText w:val="%1.%2.%3.%4.%5.%6.%7.%8.%9"/>
      <w:lvlJc w:val="left"/>
      <w:pPr>
        <w:tabs>
          <w:tab w:val="num" w:pos="4680"/>
        </w:tabs>
      </w:pPr>
      <w:rPr>
        <w:rFonts w:ascii="Times New Roman" w:hAnsi="Times New Roman" w:cs="Times New Roman"/>
      </w:rPr>
    </w:lvl>
  </w:abstractNum>
  <w:abstractNum w:abstractNumId="2" w15:restartNumberingAfterBreak="0">
    <w:nsid w:val="1D5752C4"/>
    <w:multiLevelType w:val="hybridMultilevel"/>
    <w:tmpl w:val="C1346BDA"/>
    <w:lvl w:ilvl="0" w:tplc="E4F87E32">
      <w:start w:val="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B5"/>
    <w:rsid w:val="00024CF4"/>
    <w:rsid w:val="00180CCC"/>
    <w:rsid w:val="002C08AD"/>
    <w:rsid w:val="003310CD"/>
    <w:rsid w:val="003D320A"/>
    <w:rsid w:val="003F7F8C"/>
    <w:rsid w:val="00424D5C"/>
    <w:rsid w:val="00435127"/>
    <w:rsid w:val="004B7AA3"/>
    <w:rsid w:val="004E6155"/>
    <w:rsid w:val="00526911"/>
    <w:rsid w:val="0054332C"/>
    <w:rsid w:val="00551505"/>
    <w:rsid w:val="005A683C"/>
    <w:rsid w:val="00664D34"/>
    <w:rsid w:val="00671BD9"/>
    <w:rsid w:val="00685CC8"/>
    <w:rsid w:val="006D5E51"/>
    <w:rsid w:val="0083208C"/>
    <w:rsid w:val="00A57A08"/>
    <w:rsid w:val="00A87106"/>
    <w:rsid w:val="00B328A0"/>
    <w:rsid w:val="00B5050F"/>
    <w:rsid w:val="00B6541D"/>
    <w:rsid w:val="00B93D82"/>
    <w:rsid w:val="00BB6531"/>
    <w:rsid w:val="00BB7917"/>
    <w:rsid w:val="00BF3D92"/>
    <w:rsid w:val="00C56C81"/>
    <w:rsid w:val="00D10A65"/>
    <w:rsid w:val="00D70E1F"/>
    <w:rsid w:val="00E31CAC"/>
    <w:rsid w:val="00E35615"/>
    <w:rsid w:val="00E51B13"/>
    <w:rsid w:val="00EC2232"/>
    <w:rsid w:val="00F41CE7"/>
    <w:rsid w:val="00F565CE"/>
    <w:rsid w:val="00F57715"/>
    <w:rsid w:val="00FC2C07"/>
    <w:rsid w:val="00FE57B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E7C87"/>
  <w15:docId w15:val="{D90E80F6-6D30-4DC5-8E57-ECE122BE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lang w:val="fi-FI" w:eastAsia="ar-SA"/>
    </w:rPr>
  </w:style>
  <w:style w:type="paragraph" w:styleId="Heading1">
    <w:name w:val="heading 1"/>
    <w:basedOn w:val="Normal"/>
    <w:next w:val="Normal"/>
    <w:qFormat/>
    <w:pPr>
      <w:keepNext/>
      <w:tabs>
        <w:tab w:val="num" w:pos="0"/>
      </w:tabs>
      <w:outlineLvl w:val="0"/>
    </w:pPr>
    <w:rPr>
      <w:sz w:val="24"/>
      <w:szCs w:val="24"/>
    </w:rPr>
  </w:style>
  <w:style w:type="paragraph" w:styleId="Heading2">
    <w:name w:val="heading 2"/>
    <w:basedOn w:val="Normal"/>
    <w:next w:val="Normal"/>
    <w:qFormat/>
    <w:pPr>
      <w:keepNext/>
      <w:tabs>
        <w:tab w:val="num" w:pos="0"/>
      </w:tabs>
      <w:jc w:val="center"/>
      <w:outlineLvl w:val="1"/>
    </w:pPr>
    <w:rPr>
      <w:b/>
      <w:bCs/>
    </w:rPr>
  </w:style>
  <w:style w:type="paragraph" w:styleId="Heading3">
    <w:name w:val="heading 3"/>
    <w:basedOn w:val="Normal"/>
    <w:next w:val="Normal"/>
    <w:qFormat/>
    <w:pPr>
      <w:keepNext/>
      <w:tabs>
        <w:tab w:val="num" w:pos="0"/>
      </w:tabs>
      <w:outlineLvl w:val="2"/>
    </w:pPr>
    <w:rPr>
      <w:b/>
      <w:bCs/>
    </w:rPr>
  </w:style>
  <w:style w:type="paragraph" w:styleId="Heading4">
    <w:name w:val="heading 4"/>
    <w:basedOn w:val="Normal"/>
    <w:next w:val="Normal"/>
    <w:qFormat/>
    <w:pPr>
      <w:keepNext/>
      <w:tabs>
        <w:tab w:val="num" w:pos="0"/>
      </w:tabs>
      <w:ind w:left="720"/>
      <w:outlineLvl w:val="3"/>
    </w:pPr>
    <w:rPr>
      <w:sz w:val="24"/>
      <w:szCs w:val="24"/>
    </w:rPr>
  </w:style>
  <w:style w:type="paragraph" w:styleId="Heading5">
    <w:name w:val="heading 5"/>
    <w:basedOn w:val="Normal"/>
    <w:next w:val="Normal"/>
    <w:qFormat/>
    <w:pPr>
      <w:keepNext/>
      <w:snapToGrid w:val="0"/>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Kappaleenoletusfontti">
    <w:name w:val="Kappaleen oletusfontti"/>
  </w:style>
  <w:style w:type="character" w:customStyle="1" w:styleId="Heading1Char">
    <w:name w:val="Heading 1 Char"/>
    <w:basedOn w:val="Kappaleenoletusfontti"/>
    <w:rPr>
      <w:rFonts w:ascii="Cambria" w:hAnsi="Cambria" w:cs="Cambria"/>
      <w:b/>
      <w:bCs/>
      <w:kern w:val="1"/>
      <w:sz w:val="32"/>
      <w:szCs w:val="32"/>
    </w:rPr>
  </w:style>
  <w:style w:type="character" w:customStyle="1" w:styleId="Heading2Char">
    <w:name w:val="Heading 2 Char"/>
    <w:basedOn w:val="Kappaleenoletusfontti"/>
    <w:rPr>
      <w:rFonts w:ascii="Cambria" w:hAnsi="Cambria" w:cs="Cambria"/>
      <w:b/>
      <w:bCs/>
      <w:i/>
      <w:iCs/>
      <w:sz w:val="28"/>
      <w:szCs w:val="28"/>
    </w:rPr>
  </w:style>
  <w:style w:type="character" w:customStyle="1" w:styleId="Heading3Char">
    <w:name w:val="Heading 3 Char"/>
    <w:basedOn w:val="Kappaleenoletusfontti"/>
    <w:rPr>
      <w:rFonts w:ascii="Cambria" w:hAnsi="Cambria" w:cs="Cambria"/>
      <w:b/>
      <w:bCs/>
      <w:sz w:val="26"/>
      <w:szCs w:val="26"/>
    </w:rPr>
  </w:style>
  <w:style w:type="character" w:customStyle="1" w:styleId="Heading4Char">
    <w:name w:val="Heading 4 Char"/>
    <w:basedOn w:val="Kappaleenoletusfontti"/>
    <w:rPr>
      <w:rFonts w:ascii="Calibri" w:hAnsi="Calibri" w:cs="Calibri"/>
      <w:b/>
      <w:bCs/>
      <w:sz w:val="28"/>
      <w:szCs w:val="28"/>
    </w:rPr>
  </w:style>
  <w:style w:type="character" w:customStyle="1" w:styleId="BodyTextChar">
    <w:name w:val="Body Text Char"/>
    <w:basedOn w:val="Kappaleenoletusfontti"/>
    <w:rPr>
      <w:rFonts w:ascii="Times New Roman" w:hAnsi="Times New Roman" w:cs="Times New Roman"/>
      <w:sz w:val="20"/>
      <w:szCs w:val="20"/>
    </w:rPr>
  </w:style>
  <w:style w:type="character" w:customStyle="1" w:styleId="BodyText2Char">
    <w:name w:val="Body Text 2 Char"/>
    <w:basedOn w:val="Kappaleenoletusfontti"/>
    <w:rPr>
      <w:rFonts w:ascii="Times New Roman" w:hAnsi="Times New Roman" w:cs="Times New Roman"/>
      <w:sz w:val="20"/>
      <w:szCs w:val="20"/>
    </w:rPr>
  </w:style>
  <w:style w:type="character" w:customStyle="1" w:styleId="HeaderChar">
    <w:name w:val="Header Char"/>
    <w:basedOn w:val="Kappaleenoletusfontti"/>
    <w:rPr>
      <w:rFonts w:ascii="Times New Roman" w:hAnsi="Times New Roman" w:cs="Times New Roman"/>
      <w:sz w:val="20"/>
      <w:szCs w:val="20"/>
    </w:rPr>
  </w:style>
  <w:style w:type="character" w:styleId="PageNumber">
    <w:name w:val="page number"/>
    <w:basedOn w:val="Kappaleenoletusfontti"/>
    <w:semiHidden/>
    <w:rPr>
      <w:rFonts w:ascii="Times New Roman" w:hAnsi="Times New Roman" w:cs="Times New Roman"/>
    </w:rPr>
  </w:style>
  <w:style w:type="character" w:styleId="Hyperlink">
    <w:name w:val="Hyperlink"/>
    <w:semiHidden/>
    <w:rPr>
      <w:color w:val="000080"/>
      <w:u w:val="single"/>
    </w:rPr>
  </w:style>
  <w:style w:type="paragraph" w:customStyle="1" w:styleId="Otsikko">
    <w:name w:val="Otsikko"/>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rPr>
      <w:rFonts w:cs="Times New Roman"/>
      <w:sz w:val="24"/>
      <w:szCs w:val="24"/>
    </w:rPr>
  </w:style>
  <w:style w:type="paragraph" w:styleId="List">
    <w:name w:val="List"/>
    <w:basedOn w:val="BodyText"/>
    <w:semiHidden/>
    <w:rPr>
      <w:rFonts w:cs="Tahoma"/>
    </w:rPr>
  </w:style>
  <w:style w:type="paragraph" w:customStyle="1" w:styleId="Kuvaotsikko">
    <w:name w:val="Kuvaotsikko"/>
    <w:basedOn w:val="Normal"/>
    <w:pPr>
      <w:suppressLineNumbers/>
      <w:spacing w:before="120" w:after="120"/>
    </w:pPr>
    <w:rPr>
      <w:rFonts w:cs="Tahoma"/>
      <w:i/>
      <w:iCs/>
      <w:sz w:val="24"/>
      <w:szCs w:val="24"/>
    </w:rPr>
  </w:style>
  <w:style w:type="paragraph" w:customStyle="1" w:styleId="Hakemisto">
    <w:name w:val="Hakemisto"/>
    <w:basedOn w:val="Normal"/>
    <w:pPr>
      <w:suppressLineNumbers/>
    </w:pPr>
    <w:rPr>
      <w:rFonts w:cs="Tahoma"/>
    </w:rPr>
  </w:style>
  <w:style w:type="paragraph" w:customStyle="1" w:styleId="Leipteksti2">
    <w:name w:val="Leipäteksti 2"/>
    <w:basedOn w:val="Normal"/>
    <w:rPr>
      <w:rFonts w:cs="Times New Roman"/>
      <w:i/>
      <w:iCs/>
      <w:sz w:val="16"/>
      <w:szCs w:val="16"/>
    </w:rPr>
  </w:style>
  <w:style w:type="paragraph" w:styleId="Header">
    <w:name w:val="header"/>
    <w:basedOn w:val="Normal"/>
    <w:semiHidden/>
    <w:pPr>
      <w:tabs>
        <w:tab w:val="center" w:pos="4819"/>
        <w:tab w:val="right" w:pos="9638"/>
      </w:tabs>
    </w:pPr>
    <w:rPr>
      <w:rFonts w:cs="Times New Roman"/>
    </w:rPr>
  </w:style>
  <w:style w:type="paragraph" w:customStyle="1" w:styleId="Leipteksti3">
    <w:name w:val="Leipäteksti 3"/>
    <w:basedOn w:val="Normal"/>
    <w:rPr>
      <w:rFonts w:ascii="Arial" w:hAnsi="Arial" w:cs="Arial"/>
      <w:b/>
      <w:bCs/>
    </w:rPr>
  </w:style>
  <w:style w:type="paragraph" w:styleId="Footer">
    <w:name w:val="footer"/>
    <w:basedOn w:val="Normal"/>
    <w:semiHidden/>
    <w:pPr>
      <w:tabs>
        <w:tab w:val="center" w:pos="4986"/>
        <w:tab w:val="right" w:pos="9972"/>
      </w:tabs>
    </w:pPr>
  </w:style>
  <w:style w:type="paragraph" w:customStyle="1" w:styleId="LLNormaali">
    <w:name w:val="LLNormaali"/>
    <w:pPr>
      <w:suppressAutoHyphens/>
      <w:spacing w:line="220" w:lineRule="exact"/>
    </w:pPr>
    <w:rPr>
      <w:rFonts w:eastAsia="Arial" w:cs="Calibri"/>
      <w:sz w:val="22"/>
      <w:lang w:val="fi-FI" w:eastAsia="ar-SA"/>
    </w:rPr>
  </w:style>
  <w:style w:type="paragraph" w:customStyle="1" w:styleId="Taulukonsislt">
    <w:name w:val="Taulukon sisältö"/>
    <w:basedOn w:val="Normal"/>
    <w:pPr>
      <w:suppressLineNumbers/>
    </w:pPr>
  </w:style>
  <w:style w:type="paragraph" w:customStyle="1" w:styleId="Taulukonotsikko">
    <w:name w:val="Taulukon otsikko"/>
    <w:basedOn w:val="Taulukonsislt"/>
    <w:pPr>
      <w:jc w:val="center"/>
    </w:pPr>
    <w:rPr>
      <w:b/>
      <w:bCs/>
    </w:rPr>
  </w:style>
  <w:style w:type="paragraph" w:customStyle="1" w:styleId="Kehyksensislt">
    <w:name w:val="Kehyksen sisältö"/>
    <w:basedOn w:val="BodyText"/>
  </w:style>
  <w:style w:type="paragraph" w:styleId="BodyText2">
    <w:name w:val="Body Text 2"/>
    <w:basedOn w:val="Normal"/>
    <w:semiHidden/>
    <w:pPr>
      <w:suppressAutoHyphens w:val="0"/>
      <w:autoSpaceDE w:val="0"/>
      <w:autoSpaceDN w:val="0"/>
      <w:adjustRightInd w:val="0"/>
      <w:jc w:val="both"/>
    </w:pPr>
    <w:rPr>
      <w:rFonts w:ascii="Arial" w:hAnsi="Arial" w:cs="Arial"/>
      <w:sz w:val="24"/>
      <w:lang w:eastAsia="sv-SE"/>
    </w:rPr>
  </w:style>
  <w:style w:type="paragraph" w:styleId="BodyText3">
    <w:name w:val="Body Text 3"/>
    <w:basedOn w:val="Normal"/>
    <w:semiHidden/>
    <w:pPr>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misto@luvylab.f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erveystarkastajat@symi.f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12</Pages>
  <Words>2862</Words>
  <Characters>15173</Characters>
  <Application>Microsoft Office Word</Application>
  <DocSecurity>0</DocSecurity>
  <Lines>126</Lines>
  <Paragraphs>35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Malli</vt:lpstr>
      <vt:lpstr>Malli</vt:lpstr>
      <vt:lpstr>Malli</vt:lpstr>
    </vt:vector>
  </TitlesOfParts>
  <Company>Ekenäs stad</Company>
  <LinksUpToDate>false</LinksUpToDate>
  <CharactersWithSpaces>18000</CharactersWithSpaces>
  <SharedDoc>false</SharedDoc>
  <HLinks>
    <vt:vector size="24" baseType="variant">
      <vt:variant>
        <vt:i4>3997725</vt:i4>
      </vt:variant>
      <vt:variant>
        <vt:i4>12</vt:i4>
      </vt:variant>
      <vt:variant>
        <vt:i4>0</vt:i4>
      </vt:variant>
      <vt:variant>
        <vt:i4>5</vt:i4>
      </vt:variant>
      <vt:variant>
        <vt:lpwstr>mailto:terveystarkastajat@symi.fi</vt:lpwstr>
      </vt:variant>
      <vt:variant>
        <vt:lpwstr/>
      </vt:variant>
      <vt:variant>
        <vt:i4>3866624</vt:i4>
      </vt:variant>
      <vt:variant>
        <vt:i4>6</vt:i4>
      </vt:variant>
      <vt:variant>
        <vt:i4>0</vt:i4>
      </vt:variant>
      <vt:variant>
        <vt:i4>5</vt:i4>
      </vt:variant>
      <vt:variant>
        <vt:lpwstr>mailto:livsmedel@ekenas.fi</vt:lpwstr>
      </vt:variant>
      <vt:variant>
        <vt:lpwstr/>
      </vt:variant>
      <vt:variant>
        <vt:i4>8323097</vt:i4>
      </vt:variant>
      <vt:variant>
        <vt:i4>3</vt:i4>
      </vt:variant>
      <vt:variant>
        <vt:i4>0</vt:i4>
      </vt:variant>
      <vt:variant>
        <vt:i4>5</vt:i4>
      </vt:variant>
      <vt:variant>
        <vt:lpwstr>mailto:etunimi.sukunimi@vesiensuojelu.fi</vt:lpwstr>
      </vt:variant>
      <vt:variant>
        <vt:lpwstr/>
      </vt:variant>
      <vt:variant>
        <vt:i4>3997725</vt:i4>
      </vt:variant>
      <vt:variant>
        <vt:i4>0</vt:i4>
      </vt:variant>
      <vt:variant>
        <vt:i4>0</vt:i4>
      </vt:variant>
      <vt:variant>
        <vt:i4>5</vt:i4>
      </vt:variant>
      <vt:variant>
        <vt:lpwstr>mailto:terveystarkastajat@symi.fi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dc:title>
  <dc:creator>Johanna Holmberg</dc:creator>
  <cp:lastModifiedBy>Anne-May Sundström</cp:lastModifiedBy>
  <cp:revision>8</cp:revision>
  <cp:lastPrinted>2011-06-23T10:24:00Z</cp:lastPrinted>
  <dcterms:created xsi:type="dcterms:W3CDTF">2019-01-29T09:19:00Z</dcterms:created>
  <dcterms:modified xsi:type="dcterms:W3CDTF">2019-02-25T08:01:00Z</dcterms:modified>
</cp:coreProperties>
</file>